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F312" w14:textId="2535F48B" w:rsidR="00C14DA3" w:rsidRDefault="00232DF8" w:rsidP="004A097A">
      <w:pPr>
        <w:pStyle w:val="Heading1"/>
        <w:jc w:val="both"/>
        <w:rPr>
          <w:rFonts w:eastAsia="Times New Roman"/>
        </w:rPr>
      </w:pPr>
      <w:bookmarkStart w:id="0" w:name="_Hlk111644412"/>
      <w:bookmarkStart w:id="1" w:name="_Toc9167119"/>
      <w:bookmarkStart w:id="2" w:name="_Hlk9169165"/>
      <w:r>
        <w:rPr>
          <w:rFonts w:eastAsia="Times New Roman"/>
        </w:rPr>
        <w:t xml:space="preserve">VMT Fee: </w:t>
      </w:r>
      <w:r w:rsidR="00AC28BC">
        <w:rPr>
          <w:rFonts w:eastAsia="Times New Roman"/>
        </w:rPr>
        <w:t>Request for Proposals (RFP)</w:t>
      </w:r>
    </w:p>
    <w:p w14:paraId="721B8FEC" w14:textId="7B9AB5D6" w:rsidR="008F3F4D" w:rsidRDefault="00AC28BC" w:rsidP="004A097A">
      <w:pPr>
        <w:pStyle w:val="ListBullet"/>
        <w:numPr>
          <w:ilvl w:val="0"/>
          <w:numId w:val="0"/>
        </w:numPr>
        <w:jc w:val="both"/>
      </w:pPr>
      <w:bookmarkStart w:id="3" w:name="_Hlk126659503"/>
      <w:bookmarkEnd w:id="0"/>
      <w:r>
        <w:t xml:space="preserve">Below </w:t>
      </w:r>
      <w:r w:rsidR="00D42E92">
        <w:t xml:space="preserve">are recommendations for </w:t>
      </w:r>
      <w:r>
        <w:t xml:space="preserve">content to </w:t>
      </w:r>
      <w:r w:rsidR="00D42E92">
        <w:t>consider including</w:t>
      </w:r>
      <w:r>
        <w:t xml:space="preserve"> in the RFP for a </w:t>
      </w:r>
      <w:r w:rsidR="002C5A23">
        <w:t>VMT Fee</w:t>
      </w:r>
      <w:r>
        <w:t>:</w:t>
      </w:r>
    </w:p>
    <w:p w14:paraId="50302543" w14:textId="77777777" w:rsidR="00AC28BC" w:rsidRDefault="00AC28BC" w:rsidP="004A097A">
      <w:pPr>
        <w:pStyle w:val="ListBullet"/>
        <w:numPr>
          <w:ilvl w:val="0"/>
          <w:numId w:val="0"/>
        </w:numPr>
        <w:jc w:val="both"/>
      </w:pPr>
    </w:p>
    <w:p w14:paraId="2374FAAE" w14:textId="7D3DC26F" w:rsidR="00AC28BC" w:rsidRPr="00621BE8" w:rsidRDefault="00043F95" w:rsidP="004A097A">
      <w:pPr>
        <w:pStyle w:val="ListBullet"/>
        <w:numPr>
          <w:ilvl w:val="0"/>
          <w:numId w:val="7"/>
        </w:numPr>
        <w:jc w:val="both"/>
      </w:pPr>
      <w:r>
        <w:t>Project</w:t>
      </w:r>
      <w:r w:rsidR="00AC28BC">
        <w:t xml:space="preserve"> </w:t>
      </w:r>
      <w:r>
        <w:t>Description</w:t>
      </w:r>
      <w:r w:rsidR="0019729B">
        <w:t>/Introduction</w:t>
      </w:r>
    </w:p>
    <w:p w14:paraId="33844990" w14:textId="33A72BB1" w:rsidR="00AC28BC" w:rsidRDefault="00AC28BC" w:rsidP="004A097A">
      <w:pPr>
        <w:pStyle w:val="ListBullet"/>
        <w:numPr>
          <w:ilvl w:val="0"/>
          <w:numId w:val="7"/>
        </w:numPr>
        <w:jc w:val="both"/>
      </w:pPr>
      <w:r>
        <w:t>Scope of Work</w:t>
      </w:r>
      <w:r w:rsidR="009D0621">
        <w:t xml:space="preserve"> &amp; Deliverables</w:t>
      </w:r>
    </w:p>
    <w:p w14:paraId="099CE649" w14:textId="4058426C" w:rsidR="00457ED0" w:rsidRDefault="00457ED0" w:rsidP="004A097A">
      <w:pPr>
        <w:pStyle w:val="ListBullet"/>
        <w:numPr>
          <w:ilvl w:val="0"/>
          <w:numId w:val="0"/>
        </w:numPr>
        <w:jc w:val="both"/>
      </w:pPr>
    </w:p>
    <w:p w14:paraId="0C723CAD" w14:textId="070D4C48" w:rsidR="00431AFD" w:rsidRDefault="005E0910" w:rsidP="004A097A">
      <w:pPr>
        <w:pStyle w:val="ListBullet"/>
        <w:numPr>
          <w:ilvl w:val="0"/>
          <w:numId w:val="0"/>
        </w:numPr>
        <w:jc w:val="both"/>
      </w:pPr>
      <w:r>
        <w:t xml:space="preserve">Example language and additional </w:t>
      </w:r>
      <w:r w:rsidR="00D42E92">
        <w:t xml:space="preserve">information pertaining to </w:t>
      </w:r>
      <w:r w:rsidR="00AC28BC">
        <w:t xml:space="preserve">each </w:t>
      </w:r>
      <w:r w:rsidR="0047362A">
        <w:t xml:space="preserve">item </w:t>
      </w:r>
      <w:r w:rsidR="00D42E92">
        <w:t>is</w:t>
      </w:r>
      <w:r w:rsidR="0047362A">
        <w:t xml:space="preserve"> provided below.</w:t>
      </w:r>
    </w:p>
    <w:bookmarkEnd w:id="3"/>
    <w:p w14:paraId="7A1F5F25" w14:textId="6899D8D6" w:rsidR="00D5001F" w:rsidRDefault="00F8631A" w:rsidP="004A097A">
      <w:pPr>
        <w:pStyle w:val="Heading2"/>
        <w:jc w:val="both"/>
        <w:rPr>
          <w:noProof/>
        </w:rPr>
      </w:pPr>
      <w:r>
        <w:t xml:space="preserve">1. </w:t>
      </w:r>
      <w:bookmarkEnd w:id="1"/>
      <w:bookmarkEnd w:id="2"/>
      <w:r w:rsidR="00B71055">
        <w:rPr>
          <w:noProof/>
        </w:rPr>
        <mc:AlternateContent>
          <mc:Choice Requires="wpg">
            <w:drawing>
              <wp:anchor distT="0" distB="0" distL="114300" distR="114300" simplePos="0" relativeHeight="251662336" behindDoc="0" locked="0" layoutInCell="1" allowOverlap="1" wp14:anchorId="263DA9DE" wp14:editId="26AA6871">
                <wp:simplePos x="0" y="0"/>
                <wp:positionH relativeFrom="page">
                  <wp:posOffset>0</wp:posOffset>
                </wp:positionH>
                <wp:positionV relativeFrom="page">
                  <wp:posOffset>9638665</wp:posOffset>
                </wp:positionV>
                <wp:extent cx="7772400" cy="422275"/>
                <wp:effectExtent l="0" t="0" r="0" b="0"/>
                <wp:wrapNone/>
                <wp:docPr id="10" name="Group 10"/>
                <wp:cNvGraphicFramePr/>
                <a:graphic xmlns:a="http://schemas.openxmlformats.org/drawingml/2006/main">
                  <a:graphicData uri="http://schemas.microsoft.com/office/word/2010/wordprocessingGroup">
                    <wpg:wgp>
                      <wpg:cNvGrpSpPr/>
                      <wpg:grpSpPr>
                        <a:xfrm>
                          <a:off x="0" y="0"/>
                          <a:ext cx="7772400" cy="422275"/>
                          <a:chOff x="1" y="15713"/>
                          <a:chExt cx="7769130" cy="418520"/>
                        </a:xfrm>
                      </wpg:grpSpPr>
                      <wps:wsp>
                        <wps:cNvPr id="13" name="Rectangle 1"/>
                        <wps:cNvSpPr/>
                        <wps:spPr>
                          <a:xfrm>
                            <a:off x="1" y="157038"/>
                            <a:ext cx="3483471" cy="274320"/>
                          </a:xfrm>
                          <a:custGeom>
                            <a:avLst/>
                            <a:gdLst>
                              <a:gd name="connsiteX0" fmla="*/ 0 w 2879725"/>
                              <a:gd name="connsiteY0" fmla="*/ 0 h 274320"/>
                              <a:gd name="connsiteX1" fmla="*/ 2879725 w 2879725"/>
                              <a:gd name="connsiteY1" fmla="*/ 0 h 274320"/>
                              <a:gd name="connsiteX2" fmla="*/ 2879725 w 2879725"/>
                              <a:gd name="connsiteY2" fmla="*/ 274320 h 274320"/>
                              <a:gd name="connsiteX3" fmla="*/ 0 w 2879725"/>
                              <a:gd name="connsiteY3" fmla="*/ 274320 h 274320"/>
                              <a:gd name="connsiteX4" fmla="*/ 0 w 2879725"/>
                              <a:gd name="connsiteY4" fmla="*/ 0 h 274320"/>
                              <a:gd name="connsiteX0" fmla="*/ 0 w 2879725"/>
                              <a:gd name="connsiteY0" fmla="*/ 0 h 274320"/>
                              <a:gd name="connsiteX1" fmla="*/ 2879725 w 2879725"/>
                              <a:gd name="connsiteY1" fmla="*/ 0 h 274320"/>
                              <a:gd name="connsiteX2" fmla="*/ 2879725 w 2879725"/>
                              <a:gd name="connsiteY2" fmla="*/ 179318 h 274320"/>
                              <a:gd name="connsiteX3" fmla="*/ 0 w 2879725"/>
                              <a:gd name="connsiteY3" fmla="*/ 274320 h 274320"/>
                              <a:gd name="connsiteX4" fmla="*/ 0 w 2879725"/>
                              <a:gd name="connsiteY4" fmla="*/ 0 h 274320"/>
                              <a:gd name="connsiteX0" fmla="*/ 0 w 2879725"/>
                              <a:gd name="connsiteY0" fmla="*/ 0 h 274320"/>
                              <a:gd name="connsiteX1" fmla="*/ 2873787 w 2879725"/>
                              <a:gd name="connsiteY1" fmla="*/ 118753 h 274320"/>
                              <a:gd name="connsiteX2" fmla="*/ 2879725 w 2879725"/>
                              <a:gd name="connsiteY2" fmla="*/ 179318 h 274320"/>
                              <a:gd name="connsiteX3" fmla="*/ 0 w 2879725"/>
                              <a:gd name="connsiteY3" fmla="*/ 274320 h 274320"/>
                              <a:gd name="connsiteX4" fmla="*/ 0 w 2879725"/>
                              <a:gd name="connsiteY4" fmla="*/ 0 h 274320"/>
                              <a:gd name="connsiteX0" fmla="*/ 0 w 2886075"/>
                              <a:gd name="connsiteY0" fmla="*/ 0 h 274320"/>
                              <a:gd name="connsiteX1" fmla="*/ 2873787 w 2886075"/>
                              <a:gd name="connsiteY1" fmla="*/ 118753 h 274320"/>
                              <a:gd name="connsiteX2" fmla="*/ 2886075 w 2886075"/>
                              <a:gd name="connsiteY2" fmla="*/ 274320 h 274320"/>
                              <a:gd name="connsiteX3" fmla="*/ 0 w 2886075"/>
                              <a:gd name="connsiteY3" fmla="*/ 274320 h 274320"/>
                              <a:gd name="connsiteX4" fmla="*/ 0 w 2886075"/>
                              <a:gd name="connsiteY4" fmla="*/ 0 h 274320"/>
                              <a:gd name="connsiteX0" fmla="*/ 0 w 3483421"/>
                              <a:gd name="connsiteY0" fmla="*/ 0 h 274320"/>
                              <a:gd name="connsiteX1" fmla="*/ 3483421 w 3483421"/>
                              <a:gd name="connsiteY1" fmla="*/ 131470 h 274320"/>
                              <a:gd name="connsiteX2" fmla="*/ 2886075 w 3483421"/>
                              <a:gd name="connsiteY2" fmla="*/ 274320 h 274320"/>
                              <a:gd name="connsiteX3" fmla="*/ 0 w 3483421"/>
                              <a:gd name="connsiteY3" fmla="*/ 274320 h 274320"/>
                              <a:gd name="connsiteX4" fmla="*/ 0 w 3483421"/>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83421" h="274320">
                                <a:moveTo>
                                  <a:pt x="0" y="0"/>
                                </a:moveTo>
                                <a:lnTo>
                                  <a:pt x="3483421" y="131470"/>
                                </a:lnTo>
                                <a:lnTo>
                                  <a:pt x="2886075" y="274320"/>
                                </a:lnTo>
                                <a:lnTo>
                                  <a:pt x="0" y="274320"/>
                                </a:lnTo>
                                <a:lnTo>
                                  <a:pt x="0" y="0"/>
                                </a:lnTo>
                                <a:close/>
                              </a:path>
                            </a:pathLst>
                          </a:custGeom>
                          <a:solidFill>
                            <a:srgbClr val="1B56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0"/>
                        <wps:cNvSpPr/>
                        <wps:spPr>
                          <a:xfrm>
                            <a:off x="7951" y="15713"/>
                            <a:ext cx="7761180" cy="418520"/>
                          </a:xfrm>
                          <a:custGeom>
                            <a:avLst/>
                            <a:gdLst>
                              <a:gd name="connsiteX0" fmla="*/ 0 w 7772400"/>
                              <a:gd name="connsiteY0" fmla="*/ 0 h 274320"/>
                              <a:gd name="connsiteX1" fmla="*/ 7772400 w 7772400"/>
                              <a:gd name="connsiteY1" fmla="*/ 0 h 274320"/>
                              <a:gd name="connsiteX2" fmla="*/ 7772400 w 7772400"/>
                              <a:gd name="connsiteY2" fmla="*/ 274320 h 274320"/>
                              <a:gd name="connsiteX3" fmla="*/ 0 w 7772400"/>
                              <a:gd name="connsiteY3" fmla="*/ 274320 h 274320"/>
                              <a:gd name="connsiteX4" fmla="*/ 0 w 7772400"/>
                              <a:gd name="connsiteY4" fmla="*/ 0 h 274320"/>
                              <a:gd name="connsiteX0" fmla="*/ 0 w 7772400"/>
                              <a:gd name="connsiteY0" fmla="*/ 0 h 274320"/>
                              <a:gd name="connsiteX1" fmla="*/ 7772400 w 7772400"/>
                              <a:gd name="connsiteY1" fmla="*/ 0 h 274320"/>
                              <a:gd name="connsiteX2" fmla="*/ 7772400 w 7772400"/>
                              <a:gd name="connsiteY2" fmla="*/ 173380 h 274320"/>
                              <a:gd name="connsiteX3" fmla="*/ 0 w 7772400"/>
                              <a:gd name="connsiteY3" fmla="*/ 274320 h 274320"/>
                              <a:gd name="connsiteX4" fmla="*/ 0 w 7772400"/>
                              <a:gd name="connsiteY4" fmla="*/ 0 h 274320"/>
                              <a:gd name="connsiteX0" fmla="*/ 0 w 7772400"/>
                              <a:gd name="connsiteY0" fmla="*/ 0 h 404949"/>
                              <a:gd name="connsiteX1" fmla="*/ 7772400 w 7772400"/>
                              <a:gd name="connsiteY1" fmla="*/ 0 h 404949"/>
                              <a:gd name="connsiteX2" fmla="*/ 7772400 w 7772400"/>
                              <a:gd name="connsiteY2" fmla="*/ 173380 h 404949"/>
                              <a:gd name="connsiteX3" fmla="*/ 0 w 7772400"/>
                              <a:gd name="connsiteY3" fmla="*/ 404949 h 404949"/>
                              <a:gd name="connsiteX4" fmla="*/ 0 w 7772400"/>
                              <a:gd name="connsiteY4" fmla="*/ 0 h 404949"/>
                              <a:gd name="connsiteX0" fmla="*/ 0 w 7784275"/>
                              <a:gd name="connsiteY0" fmla="*/ 404949 h 404949"/>
                              <a:gd name="connsiteX1" fmla="*/ 7784275 w 7784275"/>
                              <a:gd name="connsiteY1" fmla="*/ 0 h 404949"/>
                              <a:gd name="connsiteX2" fmla="*/ 7784275 w 7784275"/>
                              <a:gd name="connsiteY2" fmla="*/ 173380 h 404949"/>
                              <a:gd name="connsiteX3" fmla="*/ 11875 w 7784275"/>
                              <a:gd name="connsiteY3" fmla="*/ 404949 h 404949"/>
                              <a:gd name="connsiteX4" fmla="*/ 0 w 7784275"/>
                              <a:gd name="connsiteY4" fmla="*/ 404949 h 404949"/>
                              <a:gd name="connsiteX0" fmla="*/ 1627013 w 7772400"/>
                              <a:gd name="connsiteY0" fmla="*/ 357395 h 404949"/>
                              <a:gd name="connsiteX1" fmla="*/ 7772400 w 7772400"/>
                              <a:gd name="connsiteY1" fmla="*/ 0 h 404949"/>
                              <a:gd name="connsiteX2" fmla="*/ 7772400 w 7772400"/>
                              <a:gd name="connsiteY2" fmla="*/ 173380 h 404949"/>
                              <a:gd name="connsiteX3" fmla="*/ 0 w 7772400"/>
                              <a:gd name="connsiteY3" fmla="*/ 404949 h 404949"/>
                              <a:gd name="connsiteX4" fmla="*/ 1627013 w 7772400"/>
                              <a:gd name="connsiteY4" fmla="*/ 357395 h 404949"/>
                              <a:gd name="connsiteX0" fmla="*/ 2654229 w 7772400"/>
                              <a:gd name="connsiteY0" fmla="*/ 286063 h 404949"/>
                              <a:gd name="connsiteX1" fmla="*/ 7772400 w 7772400"/>
                              <a:gd name="connsiteY1" fmla="*/ 0 h 404949"/>
                              <a:gd name="connsiteX2" fmla="*/ 7772400 w 7772400"/>
                              <a:gd name="connsiteY2" fmla="*/ 173380 h 404949"/>
                              <a:gd name="connsiteX3" fmla="*/ 0 w 7772400"/>
                              <a:gd name="connsiteY3" fmla="*/ 404949 h 404949"/>
                              <a:gd name="connsiteX4" fmla="*/ 2654229 w 7772400"/>
                              <a:gd name="connsiteY4" fmla="*/ 286063 h 404949"/>
                              <a:gd name="connsiteX0" fmla="*/ 2870207 w 7772400"/>
                              <a:gd name="connsiteY0" fmla="*/ 269215 h 404949"/>
                              <a:gd name="connsiteX1" fmla="*/ 7772400 w 7772400"/>
                              <a:gd name="connsiteY1" fmla="*/ 0 h 404949"/>
                              <a:gd name="connsiteX2" fmla="*/ 7772400 w 7772400"/>
                              <a:gd name="connsiteY2" fmla="*/ 173380 h 404949"/>
                              <a:gd name="connsiteX3" fmla="*/ 0 w 7772400"/>
                              <a:gd name="connsiteY3" fmla="*/ 404949 h 404949"/>
                              <a:gd name="connsiteX4" fmla="*/ 2870207 w 7772400"/>
                              <a:gd name="connsiteY4" fmla="*/ 269215 h 404949"/>
                              <a:gd name="connsiteX0" fmla="*/ 2858987 w 7761180"/>
                              <a:gd name="connsiteY0" fmla="*/ 269215 h 418990"/>
                              <a:gd name="connsiteX1" fmla="*/ 7761180 w 7761180"/>
                              <a:gd name="connsiteY1" fmla="*/ 0 h 418990"/>
                              <a:gd name="connsiteX2" fmla="*/ 7761180 w 7761180"/>
                              <a:gd name="connsiteY2" fmla="*/ 173380 h 418990"/>
                              <a:gd name="connsiteX3" fmla="*/ 0 w 7761180"/>
                              <a:gd name="connsiteY3" fmla="*/ 418990 h 418990"/>
                              <a:gd name="connsiteX4" fmla="*/ 2858987 w 7761180"/>
                              <a:gd name="connsiteY4" fmla="*/ 269215 h 418990"/>
                              <a:gd name="connsiteX0" fmla="*/ 2858987 w 7761180"/>
                              <a:gd name="connsiteY0" fmla="*/ 269215 h 418990"/>
                              <a:gd name="connsiteX1" fmla="*/ 7761180 w 7761180"/>
                              <a:gd name="connsiteY1" fmla="*/ 0 h 418990"/>
                              <a:gd name="connsiteX2" fmla="*/ 7761180 w 7761180"/>
                              <a:gd name="connsiteY2" fmla="*/ 418990 h 418990"/>
                              <a:gd name="connsiteX3" fmla="*/ 0 w 7761180"/>
                              <a:gd name="connsiteY3" fmla="*/ 418990 h 418990"/>
                              <a:gd name="connsiteX4" fmla="*/ 2858987 w 7761180"/>
                              <a:gd name="connsiteY4" fmla="*/ 269215 h 418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61180" h="418990">
                                <a:moveTo>
                                  <a:pt x="2858987" y="269215"/>
                                </a:moveTo>
                                <a:lnTo>
                                  <a:pt x="7761180" y="0"/>
                                </a:lnTo>
                                <a:lnTo>
                                  <a:pt x="7761180" y="418990"/>
                                </a:lnTo>
                                <a:lnTo>
                                  <a:pt x="0" y="418990"/>
                                </a:lnTo>
                                <a:lnTo>
                                  <a:pt x="2858987" y="269215"/>
                                </a:lnTo>
                                <a:close/>
                              </a:path>
                            </a:pathLst>
                          </a:custGeom>
                          <a:solidFill>
                            <a:srgbClr val="4877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F5ECAA" id="Group 10" o:spid="_x0000_s1026" style="position:absolute;margin-left:0;margin-top:758.95pt;width:612pt;height:33.25pt;z-index:251662336;mso-position-horizontal-relative:page;mso-position-vertical-relative:page;mso-width-relative:margin;mso-height-relative:margin" coordorigin=",157" coordsize="77691,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">
                <v:shape id="Rectangle 1" o:spid="_x0000_s1027" style="position:absolute;top:1570;width:34834;height:2743;visibility:visible;mso-wrap-style:square;v-text-anchor:middle" coordsize="3483421,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" path="m,l3483421,131470,2886075,274320,,274320,,xe" fillcolor="#1b5633" stroked="f" strokeweight="1pt">
                  <v:stroke joinstyle="miter"/>
                  <v:path arrowok="t" o:connecttype="custom" o:connectlocs="0,0;3483471,131470;2886116,274320;0,274320;0,0" o:connectangles="0,0,0,0,0"/>
                </v:shape>
                <v:shape id="Rectangle 10" o:spid="_x0000_s1028" style="position:absolute;left:79;top:157;width:77612;height:4185;visibility:visible;mso-wrap-style:square;v-text-anchor:middle" coordsize="7761180,4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" path="m2858987,269215l7761180,r,418990l,418990,2858987,269215xe" fillcolor="#48773c" stroked="f" strokeweight="1pt">
                  <v:stroke joinstyle="miter"/>
                  <v:path arrowok="t" o:connecttype="custom" o:connectlocs="2858987,268913;7761180,0;7761180,418520;0,418520;2858987,268913" o:connectangles="0,0,0,0,0"/>
                </v:shape>
                <w10:wrap anchorx="page" anchory="page"/>
              </v:group>
            </w:pict>
          </mc:Fallback>
        </mc:AlternateContent>
      </w:r>
      <w:r w:rsidR="00043F95">
        <w:rPr>
          <w:noProof/>
        </w:rPr>
        <w:t>RFP Project Description</w:t>
      </w:r>
      <w:r w:rsidR="0019729B">
        <w:rPr>
          <w:noProof/>
        </w:rPr>
        <w:t>/Introduction</w:t>
      </w:r>
    </w:p>
    <w:p w14:paraId="71207B08" w14:textId="4024BCBF" w:rsidR="00D5001F" w:rsidRPr="00F436B6" w:rsidRDefault="00D5001F" w:rsidP="004A097A">
      <w:pPr>
        <w:jc w:val="both"/>
      </w:pPr>
      <w:r>
        <w:t>This section includes sample language for a</w:t>
      </w:r>
      <w:r w:rsidR="002C5A23">
        <w:t xml:space="preserve"> </w:t>
      </w:r>
      <w:r w:rsidR="00C1669C">
        <w:t>VMT Fee</w:t>
      </w:r>
      <w:r>
        <w:t xml:space="preserve"> project description </w:t>
      </w:r>
      <w:r w:rsidR="000E1ECF">
        <w:t>that</w:t>
      </w:r>
      <w:r>
        <w:t xml:space="preserve"> can be adapted to suit the unique context of a planning jurisdiction.</w:t>
      </w:r>
    </w:p>
    <w:p w14:paraId="563318D1" w14:textId="405104F0" w:rsidR="0019729B" w:rsidRDefault="005842FF" w:rsidP="004A097A">
      <w:pPr>
        <w:pStyle w:val="Heading4"/>
        <w:jc w:val="both"/>
      </w:pPr>
      <w:r>
        <w:t>Project Description</w:t>
      </w:r>
    </w:p>
    <w:p w14:paraId="1B67C003" w14:textId="3C6871C2" w:rsidR="004A097A" w:rsidRDefault="004A097A" w:rsidP="004A097A">
      <w:pPr>
        <w:jc w:val="both"/>
      </w:pPr>
      <w:r w:rsidRPr="004A097A">
        <w:t>The</w:t>
      </w:r>
      <w:r>
        <w:t xml:space="preserve"> </w:t>
      </w:r>
      <w:r w:rsidR="0056146E">
        <w:t>C</w:t>
      </w:r>
      <w:r>
        <w:t xml:space="preserve">onsultant will help </w:t>
      </w:r>
      <w:r w:rsidRPr="004A097A">
        <w:rPr>
          <w:highlight w:val="lightGray"/>
        </w:rPr>
        <w:t>[jurisdiction]</w:t>
      </w:r>
      <w:r>
        <w:t xml:space="preserve"> develop a</w:t>
      </w:r>
      <w:r w:rsidRPr="004A097A">
        <w:t xml:space="preserve"> </w:t>
      </w:r>
      <w:r>
        <w:t>VMT fee that</w:t>
      </w:r>
      <w:r w:rsidRPr="004A097A">
        <w:t xml:space="preserve"> is intended to provide </w:t>
      </w:r>
      <w:r w:rsidRPr="004A097A">
        <w:rPr>
          <w:highlight w:val="lightGray"/>
        </w:rPr>
        <w:t>[jurisdiction]</w:t>
      </w:r>
      <w:r w:rsidRPr="004A097A">
        <w:t xml:space="preserve"> and developers of land use projects in the city with a method of funding city infrastructure</w:t>
      </w:r>
      <w:r>
        <w:t xml:space="preserve"> </w:t>
      </w:r>
      <w:r w:rsidRPr="004A097A">
        <w:t>projects that will reduce the growth of VMT and contribute to safety and multimodal accessibility co</w:t>
      </w:r>
      <w:r>
        <w:t>-</w:t>
      </w:r>
      <w:r w:rsidRPr="004A097A">
        <w:t>benefits</w:t>
      </w:r>
      <w:r>
        <w:t xml:space="preserve"> </w:t>
      </w:r>
      <w:r w:rsidRPr="004A097A">
        <w:t>in the city. It is anticipated that these mechanisms will apply to all development in</w:t>
      </w:r>
      <w:r>
        <w:t xml:space="preserve"> </w:t>
      </w:r>
      <w:r w:rsidRPr="004A097A">
        <w:rPr>
          <w:highlight w:val="lightGray"/>
        </w:rPr>
        <w:t>[jurisdiction]</w:t>
      </w:r>
      <w:r w:rsidRPr="004A097A">
        <w:t xml:space="preserve"> to maximize the benefits of a more multimodal transportation</w:t>
      </w:r>
      <w:r>
        <w:t xml:space="preserve"> </w:t>
      </w:r>
      <w:r w:rsidRPr="004A097A">
        <w:t>system that promotes a shift to more sustainable modes of travel.</w:t>
      </w:r>
    </w:p>
    <w:p w14:paraId="2D4E4369" w14:textId="139742EA" w:rsidR="004A097A" w:rsidRDefault="002C5A23" w:rsidP="004A097A">
      <w:pPr>
        <w:jc w:val="both"/>
      </w:pPr>
      <w:r w:rsidRPr="002C5A23">
        <w:t xml:space="preserve">The </w:t>
      </w:r>
      <w:r w:rsidR="0056146E">
        <w:t>C</w:t>
      </w:r>
      <w:r>
        <w:t>onsultant</w:t>
      </w:r>
      <w:r w:rsidRPr="002C5A23">
        <w:t xml:space="preserve"> will prepare a nexus study to develop a </w:t>
      </w:r>
      <w:r w:rsidR="00C1669C">
        <w:t>VMT Fee</w:t>
      </w:r>
      <w:r w:rsidRPr="002C5A23">
        <w:t xml:space="preserve"> Program. </w:t>
      </w:r>
      <w:r w:rsidR="004A097A" w:rsidRPr="004A097A">
        <w:t xml:space="preserve">Local agencies may charge development impact fees pursuant to the Mitigation Fee Act (California Government Code §66000 et seq.) to </w:t>
      </w:r>
      <w:r w:rsidR="00530F70">
        <w:t>fund</w:t>
      </w:r>
      <w:r w:rsidR="00530F70" w:rsidRPr="004A097A">
        <w:t xml:space="preserve"> </w:t>
      </w:r>
      <w:r w:rsidR="004A097A" w:rsidRPr="004A097A">
        <w:t>the cost of public facilities or services needed to serve or mitigate the effects of development. Alternatively, agencies may establish “in-lieu” fee programs that</w:t>
      </w:r>
      <w:r w:rsidR="004A097A">
        <w:t xml:space="preserve"> </w:t>
      </w:r>
      <w:r w:rsidR="004A097A" w:rsidRPr="004A097A">
        <w:t>provide a mechanism for applicants to offset their significant impacts through payment of a fee. There is</w:t>
      </w:r>
      <w:r w:rsidR="004A097A">
        <w:t xml:space="preserve"> </w:t>
      </w:r>
      <w:r w:rsidR="004A097A" w:rsidRPr="004A097A">
        <w:t>no state statute outlining specific requirements for in-lieu fee programs; such programs are developed by</w:t>
      </w:r>
      <w:r w:rsidR="004A097A">
        <w:t xml:space="preserve"> </w:t>
      </w:r>
      <w:r w:rsidR="004A097A" w:rsidRPr="004A097A">
        <w:t>agencies to promote the public welfare and satisfy regulatory requirements through compensatory</w:t>
      </w:r>
      <w:r w:rsidR="004A097A">
        <w:t xml:space="preserve"> </w:t>
      </w:r>
      <w:r w:rsidR="004A097A" w:rsidRPr="004A097A">
        <w:t>mitigation mechanisms.</w:t>
      </w:r>
    </w:p>
    <w:p w14:paraId="0C9DA5B0" w14:textId="14771DF1" w:rsidR="002C5A23" w:rsidRPr="002C5A23" w:rsidRDefault="002C5A23" w:rsidP="004A097A">
      <w:pPr>
        <w:jc w:val="both"/>
      </w:pPr>
      <w:r w:rsidRPr="002C5A23">
        <w:t xml:space="preserve">The study process will be </w:t>
      </w:r>
      <w:proofErr w:type="gramStart"/>
      <w:r w:rsidRPr="002C5A23">
        <w:t>similar to</w:t>
      </w:r>
      <w:proofErr w:type="gramEnd"/>
      <w:r w:rsidRPr="002C5A23">
        <w:t xml:space="preserve"> that used to develop a traditional transportation impact fee, with two key differences: first, the projects to be funded must be demonstrably VMT-reducing, and second, the nexus for calculating the fee amount for each land use category will be VMT generation as opposed to vehicle traffic generation. It will be important that the City Attorney or their designee be involved throughout the fee study; all references to City staff should include staff from Planning, Public Works, and the City Attorney’s office.</w:t>
      </w:r>
    </w:p>
    <w:p w14:paraId="7E65BDDE" w14:textId="6302C1AF" w:rsidR="002C5A23" w:rsidRPr="002C5A23" w:rsidRDefault="002C5A23" w:rsidP="004A097A">
      <w:pPr>
        <w:jc w:val="both"/>
      </w:pPr>
    </w:p>
    <w:p w14:paraId="388C9EC9" w14:textId="2C78E4D2" w:rsidR="0019729B" w:rsidRDefault="0019729B" w:rsidP="004A097A">
      <w:pPr>
        <w:pStyle w:val="Heading2"/>
        <w:jc w:val="both"/>
      </w:pPr>
      <w:r>
        <w:t xml:space="preserve">2. </w:t>
      </w:r>
      <w:r w:rsidR="00530F70">
        <w:t xml:space="preserve">Sample </w:t>
      </w:r>
      <w:r>
        <w:t>Scope of Work</w:t>
      </w:r>
    </w:p>
    <w:p w14:paraId="4A6AB2EE" w14:textId="07207FE1" w:rsidR="00107AF7" w:rsidRDefault="00632975" w:rsidP="004A097A">
      <w:pPr>
        <w:jc w:val="both"/>
      </w:pPr>
      <w:r>
        <w:t xml:space="preserve">The sample scope of work includes common tasks and deliverables required for </w:t>
      </w:r>
      <w:r w:rsidR="00C1669C">
        <w:t>VMT Fee</w:t>
      </w:r>
      <w:r w:rsidR="00951648">
        <w:t xml:space="preserve"> </w:t>
      </w:r>
      <w:r>
        <w:t xml:space="preserve">development. It is intended to serve as a reference and be </w:t>
      </w:r>
      <w:r w:rsidR="00530F70">
        <w:t>revised by each local agency</w:t>
      </w:r>
      <w:r>
        <w:t xml:space="preserve"> to meet current </w:t>
      </w:r>
      <w:r w:rsidR="00C1669C">
        <w:t>VMT Fee</w:t>
      </w:r>
      <w:r w:rsidR="00951648">
        <w:t xml:space="preserve"> </w:t>
      </w:r>
      <w:r>
        <w:t xml:space="preserve">requirements and serve the unique needs of the </w:t>
      </w:r>
      <w:r w:rsidR="00530F70">
        <w:t>agency</w:t>
      </w:r>
      <w:r>
        <w:t>.</w:t>
      </w:r>
    </w:p>
    <w:p w14:paraId="5D57302D" w14:textId="77FAE7CC" w:rsidR="00C52B36" w:rsidRDefault="00C52B36" w:rsidP="004A097A">
      <w:pPr>
        <w:jc w:val="both"/>
      </w:pPr>
      <w:r>
        <w:t xml:space="preserve">See the </w:t>
      </w:r>
      <w:r w:rsidRPr="0010798B">
        <w:rPr>
          <w:highlight w:val="cyan"/>
        </w:rPr>
        <w:t xml:space="preserve">City of Vallejo </w:t>
      </w:r>
      <w:r>
        <w:rPr>
          <w:highlight w:val="cyan"/>
        </w:rPr>
        <w:t>VMT</w:t>
      </w:r>
      <w:r w:rsidR="00EF1FAB">
        <w:rPr>
          <w:highlight w:val="cyan"/>
        </w:rPr>
        <w:t xml:space="preserve"> </w:t>
      </w:r>
      <w:r>
        <w:rPr>
          <w:highlight w:val="cyan"/>
        </w:rPr>
        <w:t>F</w:t>
      </w:r>
      <w:r w:rsidR="00EF1FAB" w:rsidRPr="00EF1FAB">
        <w:rPr>
          <w:highlight w:val="cyan"/>
        </w:rPr>
        <w:t>ee</w:t>
      </w:r>
      <w:r>
        <w:t xml:space="preserve"> for a sample work product developed using this scope of work.</w:t>
      </w:r>
    </w:p>
    <w:p w14:paraId="3073DCEC" w14:textId="1C21C9D2" w:rsidR="00DB4C87" w:rsidRDefault="009D0621" w:rsidP="004A097A">
      <w:pPr>
        <w:pStyle w:val="Heading4"/>
        <w:jc w:val="both"/>
      </w:pPr>
      <w:r>
        <w:t>Task 1. Project Management</w:t>
      </w:r>
      <w:r w:rsidR="0056146E">
        <w:t xml:space="preserve"> and</w:t>
      </w:r>
      <w:r w:rsidR="00582E09">
        <w:t xml:space="preserve"> </w:t>
      </w:r>
      <w:proofErr w:type="spellStart"/>
      <w:r w:rsidR="00582E09">
        <w:t>Meeting</w:t>
      </w:r>
      <w:r w:rsidR="001C6394">
        <w:t>S</w:t>
      </w:r>
      <w:proofErr w:type="spellEnd"/>
    </w:p>
    <w:p w14:paraId="41586A7C" w14:textId="65F06F1C" w:rsidR="00DA489E" w:rsidRDefault="00DA489E" w:rsidP="0056146E">
      <w:pPr>
        <w:jc w:val="both"/>
      </w:pPr>
      <w:r>
        <w:t xml:space="preserve">The Consultant shall be responsible for overseeing all aspects of project development and coordination, including coordination with </w:t>
      </w:r>
      <w:r w:rsidRPr="00B93634">
        <w:rPr>
          <w:highlight w:val="lightGray"/>
        </w:rPr>
        <w:t>[City/County]</w:t>
      </w:r>
      <w:r>
        <w:t xml:space="preserve"> Staff, deliverables, submissions, and other coordination efforts consistent with the scope of work. A kickoff meeting and subsequent bi-weekly meetings will be conducted to maintain regular and consistent communication on upcoming tasks, identifying and proactively addressing potential risks and challenges to success. For each meeting, the Consultant shall develop agendas and prepare meeting summaries. The meeting notes will include a list of decisions, actions, and responsible party. These meetings may be done via an online format.  </w:t>
      </w:r>
    </w:p>
    <w:p w14:paraId="77F9E3EC" w14:textId="765A66B8" w:rsidR="00DA489E" w:rsidRDefault="0056146E" w:rsidP="0056146E">
      <w:pPr>
        <w:jc w:val="both"/>
      </w:pPr>
      <w:r>
        <w:t>The Consultant shall w</w:t>
      </w:r>
      <w:r w:rsidR="00DA489E">
        <w:t xml:space="preserve">ork with City staff to identify the stakeholder group who will provide input on the </w:t>
      </w:r>
      <w:r w:rsidR="00C1669C">
        <w:t>VMT Fee</w:t>
      </w:r>
      <w:r w:rsidR="00DA489E">
        <w:t xml:space="preserve">. This may include elected officials, transportation partners, real estate and planning professionals, and City staff. </w:t>
      </w:r>
      <w:r>
        <w:t>The Consultant shall o</w:t>
      </w:r>
      <w:r w:rsidR="00DA489E">
        <w:t xml:space="preserve">rganize and facilitate up to </w:t>
      </w:r>
      <w:r w:rsidR="00DA489E" w:rsidRPr="0056146E">
        <w:rPr>
          <w:highlight w:val="lightGray"/>
        </w:rPr>
        <w:t>[#]</w:t>
      </w:r>
      <w:r w:rsidR="00DA489E">
        <w:t xml:space="preserve"> stakeholder working meetings. The timing of stakeholder meetings and level of stakeholder involvement will be discussed during the project kick-off meeting.</w:t>
      </w:r>
    </w:p>
    <w:p w14:paraId="1556B244" w14:textId="65769FED" w:rsidR="00DA489E" w:rsidRPr="00B93634" w:rsidRDefault="00DA489E" w:rsidP="004A097A">
      <w:pPr>
        <w:pStyle w:val="Heading5"/>
        <w:numPr>
          <w:ilvl w:val="4"/>
          <w:numId w:val="0"/>
        </w:numPr>
        <w:jc w:val="both"/>
      </w:pPr>
      <w:r w:rsidRPr="00B93634">
        <w:t xml:space="preserve">Deliverables: </w:t>
      </w:r>
    </w:p>
    <w:p w14:paraId="3A018E54" w14:textId="77777777" w:rsidR="00DA489E" w:rsidRDefault="00DA489E" w:rsidP="004A097A">
      <w:pPr>
        <w:pStyle w:val="ListParagraph"/>
        <w:numPr>
          <w:ilvl w:val="0"/>
          <w:numId w:val="13"/>
        </w:numPr>
        <w:ind w:left="1080"/>
        <w:jc w:val="both"/>
      </w:pPr>
      <w:r>
        <w:t>Meeting schedule</w:t>
      </w:r>
    </w:p>
    <w:p w14:paraId="68BE0C1F" w14:textId="77777777" w:rsidR="00DA489E" w:rsidRDefault="00DA489E" w:rsidP="004A097A">
      <w:pPr>
        <w:pStyle w:val="ListParagraph"/>
        <w:numPr>
          <w:ilvl w:val="0"/>
          <w:numId w:val="13"/>
        </w:numPr>
        <w:ind w:left="1080"/>
        <w:jc w:val="both"/>
      </w:pPr>
      <w:r>
        <w:t>Meeting agendas and minutes for all meetings</w:t>
      </w:r>
    </w:p>
    <w:p w14:paraId="5DE3F8C5" w14:textId="77777777" w:rsidR="00DA489E" w:rsidRDefault="00DA489E" w:rsidP="004A097A">
      <w:pPr>
        <w:pStyle w:val="ListParagraph"/>
        <w:numPr>
          <w:ilvl w:val="0"/>
          <w:numId w:val="13"/>
        </w:numPr>
        <w:ind w:left="1080"/>
        <w:jc w:val="both"/>
      </w:pPr>
      <w:r>
        <w:t>Project schedules and timeframes</w:t>
      </w:r>
    </w:p>
    <w:p w14:paraId="0DCB92E8" w14:textId="648C7E75" w:rsidR="00DA489E" w:rsidRDefault="00DA489E" w:rsidP="004A097A">
      <w:pPr>
        <w:pStyle w:val="ListParagraph"/>
        <w:numPr>
          <w:ilvl w:val="0"/>
          <w:numId w:val="13"/>
        </w:numPr>
        <w:ind w:left="1080"/>
        <w:jc w:val="both"/>
      </w:pPr>
      <w:r>
        <w:t xml:space="preserve">Preparation for and attendance of up to </w:t>
      </w:r>
      <w:r w:rsidRPr="004A097A">
        <w:rPr>
          <w:highlight w:val="lightGray"/>
        </w:rPr>
        <w:t>[#]</w:t>
      </w:r>
      <w:r>
        <w:t xml:space="preserve"> stakeholder meetings</w:t>
      </w:r>
    </w:p>
    <w:p w14:paraId="611BC530" w14:textId="0A52408C" w:rsidR="0005258E" w:rsidRDefault="0005258E" w:rsidP="0005258E">
      <w:pPr>
        <w:pStyle w:val="Heading4"/>
        <w:numPr>
          <w:ilvl w:val="3"/>
          <w:numId w:val="2"/>
        </w:numPr>
        <w:jc w:val="both"/>
      </w:pPr>
      <w:r>
        <w:t>Task 2. Existing Conditions Review</w:t>
      </w:r>
    </w:p>
    <w:p w14:paraId="0168A293" w14:textId="365BEFF5" w:rsidR="0005258E" w:rsidRDefault="0005258E" w:rsidP="0005258E">
      <w:pPr>
        <w:jc w:val="both"/>
      </w:pPr>
      <w:r>
        <w:t>The Consultant shall</w:t>
      </w:r>
      <w:r w:rsidRPr="00013457">
        <w:t xml:space="preserve"> conduct a comprehensive review of the existing technical and policy considerations that will inform the development of </w:t>
      </w:r>
      <w:r>
        <w:t>the VMT Fee</w:t>
      </w:r>
      <w:r w:rsidRPr="00013457">
        <w:t xml:space="preserve">. The following documents, data and information will be summarized, and key content relevant to the Task work will be concisely summarized. Additional programs or documents will be reviewed as directed by </w:t>
      </w:r>
      <w:r w:rsidRPr="00013457">
        <w:rPr>
          <w:highlight w:val="lightGray"/>
        </w:rPr>
        <w:t>[Jurisdiction]</w:t>
      </w:r>
      <w:r w:rsidRPr="00013457">
        <w:t xml:space="preserve"> staff.</w:t>
      </w:r>
    </w:p>
    <w:p w14:paraId="2FF36F6F" w14:textId="77777777" w:rsidR="0005258E" w:rsidRDefault="0005258E" w:rsidP="0005258E">
      <w:pPr>
        <w:pStyle w:val="ListParagraph"/>
        <w:numPr>
          <w:ilvl w:val="0"/>
          <w:numId w:val="28"/>
        </w:numPr>
        <w:jc w:val="both"/>
      </w:pPr>
      <w:r>
        <w:t xml:space="preserve">The extent to which </w:t>
      </w:r>
      <w:r w:rsidRPr="00013457">
        <w:rPr>
          <w:highlight w:val="lightGray"/>
        </w:rPr>
        <w:t>[Jurisdiction]</w:t>
      </w:r>
      <w:r>
        <w:t xml:space="preserve"> development fees are typically directed to transportation impact mitigation.</w:t>
      </w:r>
    </w:p>
    <w:p w14:paraId="41166943" w14:textId="77777777" w:rsidR="0005258E" w:rsidRDefault="0005258E" w:rsidP="0005258E">
      <w:pPr>
        <w:pStyle w:val="ListParagraph"/>
        <w:numPr>
          <w:ilvl w:val="0"/>
          <w:numId w:val="28"/>
        </w:numPr>
        <w:jc w:val="both"/>
      </w:pPr>
      <w:r>
        <w:t>Survey of VMT mitigation fee programs in other Bay Area or statewide jurisdictions.</w:t>
      </w:r>
    </w:p>
    <w:p w14:paraId="13D1061C" w14:textId="77777777" w:rsidR="0005258E" w:rsidRDefault="0005258E" w:rsidP="0005258E">
      <w:pPr>
        <w:pStyle w:val="ListParagraph"/>
        <w:numPr>
          <w:ilvl w:val="0"/>
          <w:numId w:val="28"/>
        </w:numPr>
        <w:jc w:val="both"/>
      </w:pPr>
      <w:r>
        <w:lastRenderedPageBreak/>
        <w:t>Potential VMT reduction projects and how the mitigation fee would help reduce VMT by contributing to these projects.</w:t>
      </w:r>
    </w:p>
    <w:p w14:paraId="54E420AF" w14:textId="77777777" w:rsidR="0005258E" w:rsidRDefault="0005258E" w:rsidP="0005258E">
      <w:pPr>
        <w:pStyle w:val="ListParagraph"/>
        <w:numPr>
          <w:ilvl w:val="0"/>
          <w:numId w:val="28"/>
        </w:numPr>
        <w:jc w:val="both"/>
      </w:pPr>
      <w:r>
        <w:t>A description of the nexus of a VMT mitigation fee in relation to potential development, including potential thresholds or triggers and appropriate fee scales, CEQA requirements for adequate mitigation, and fee implementation considerations such as fee administration, allocation to projects and programs, and monitoring.</w:t>
      </w:r>
    </w:p>
    <w:p w14:paraId="1C0486CE" w14:textId="77777777" w:rsidR="0005258E" w:rsidRDefault="0005258E" w:rsidP="0005258E">
      <w:pPr>
        <w:pStyle w:val="ListParagraph"/>
        <w:numPr>
          <w:ilvl w:val="0"/>
          <w:numId w:val="28"/>
        </w:numPr>
        <w:jc w:val="both"/>
      </w:pPr>
      <w:r>
        <w:t>Existing transportation infrastructure and service conditions (using existing documentation).</w:t>
      </w:r>
    </w:p>
    <w:p w14:paraId="74B43F8F" w14:textId="77777777" w:rsidR="0005258E" w:rsidRDefault="0005258E" w:rsidP="0005258E">
      <w:pPr>
        <w:pStyle w:val="ListParagraph"/>
        <w:numPr>
          <w:ilvl w:val="0"/>
          <w:numId w:val="28"/>
        </w:numPr>
        <w:jc w:val="both"/>
      </w:pPr>
      <w:r>
        <w:t>Recommendations identified in UC Berkeley Terner Center for Housing Innovation’s 2019 report on Residential Impact Fees in California and other studies related to mitigation fee creation.</w:t>
      </w:r>
    </w:p>
    <w:p w14:paraId="66DC0E9F" w14:textId="77777777" w:rsidR="0005258E" w:rsidRDefault="0005258E" w:rsidP="0005258E">
      <w:pPr>
        <w:jc w:val="both"/>
      </w:pPr>
      <w:r>
        <w:t>The Consultant shall document the above work in a Draft Technical Memorandum and respond to one round of consolidated comments to prepare the Final Technical Memorandum.</w:t>
      </w:r>
    </w:p>
    <w:p w14:paraId="2329D968" w14:textId="77777777" w:rsidR="0005258E" w:rsidRPr="00B93634" w:rsidRDefault="0005258E" w:rsidP="0005258E">
      <w:pPr>
        <w:pStyle w:val="Heading5"/>
        <w:numPr>
          <w:ilvl w:val="4"/>
          <w:numId w:val="2"/>
        </w:numPr>
        <w:ind w:left="360"/>
        <w:jc w:val="both"/>
      </w:pPr>
      <w:bookmarkStart w:id="4" w:name="_Hlk116636268"/>
      <w:r w:rsidRPr="00B93634">
        <w:t xml:space="preserve">Deliverables: </w:t>
      </w:r>
    </w:p>
    <w:p w14:paraId="178636FC" w14:textId="77777777" w:rsidR="0005258E" w:rsidRDefault="0005258E" w:rsidP="0005258E">
      <w:pPr>
        <w:pStyle w:val="ListParagraph"/>
        <w:numPr>
          <w:ilvl w:val="0"/>
          <w:numId w:val="13"/>
        </w:numPr>
        <w:ind w:left="1080"/>
        <w:jc w:val="both"/>
      </w:pPr>
      <w:r>
        <w:t>Existing Conditions Technical and Policy Review Memorandum</w:t>
      </w:r>
      <w:bookmarkEnd w:id="4"/>
    </w:p>
    <w:p w14:paraId="471F91FC" w14:textId="41754CF6" w:rsidR="00830E6B" w:rsidRDefault="009D0621" w:rsidP="004A097A">
      <w:pPr>
        <w:pStyle w:val="Heading4"/>
        <w:jc w:val="both"/>
      </w:pPr>
      <w:r>
        <w:t xml:space="preserve">Task </w:t>
      </w:r>
      <w:r w:rsidR="0005258E">
        <w:t>3</w:t>
      </w:r>
      <w:r>
        <w:t xml:space="preserve">. </w:t>
      </w:r>
      <w:r w:rsidR="00CA39B1">
        <w:t>Project List</w:t>
      </w:r>
    </w:p>
    <w:p w14:paraId="0D834FCE" w14:textId="238BF5D0" w:rsidR="00CA39B1" w:rsidRPr="00CA39B1" w:rsidRDefault="00CA39B1" w:rsidP="004A097A">
      <w:pPr>
        <w:jc w:val="both"/>
      </w:pPr>
      <w:r>
        <w:t>I</w:t>
      </w:r>
      <w:r w:rsidRPr="00CA39B1">
        <w:t>n consultation with City staff,</w:t>
      </w:r>
      <w:r>
        <w:t xml:space="preserve"> the </w:t>
      </w:r>
      <w:r w:rsidR="0056146E">
        <w:t>C</w:t>
      </w:r>
      <w:r>
        <w:t xml:space="preserve">onsultant </w:t>
      </w:r>
      <w:r w:rsidRPr="00CA39B1">
        <w:t xml:space="preserve">will develop a list of specific VMT-reducing capital projects, drawing from the </w:t>
      </w:r>
      <w:r>
        <w:t xml:space="preserve">City’s </w:t>
      </w:r>
      <w:r w:rsidRPr="00CA39B1">
        <w:t>PTDM P</w:t>
      </w:r>
      <w:r w:rsidR="00A970D0">
        <w:t>olicy</w:t>
      </w:r>
      <w:r w:rsidR="00530F70">
        <w:t xml:space="preserve"> and previous capital improvement project planning</w:t>
      </w:r>
      <w:r w:rsidRPr="00CA39B1">
        <w:t>. The VMT and VMT per capita reduction effects of each project will be defined, including specific values related to the location and size of the project where appropriate. Planning-level cost estimates will be developed for each project, using industry standard estimating factors and other available data.</w:t>
      </w:r>
    </w:p>
    <w:p w14:paraId="2F3BC1A1" w14:textId="0D972BED" w:rsidR="00313484" w:rsidRDefault="009E13BF" w:rsidP="004A097A">
      <w:pPr>
        <w:pStyle w:val="Heading5"/>
        <w:ind w:left="360"/>
        <w:jc w:val="both"/>
      </w:pPr>
      <w:r>
        <w:t>Deliverables</w:t>
      </w:r>
    </w:p>
    <w:p w14:paraId="708BB53E" w14:textId="6A45C5E7" w:rsidR="009D0621" w:rsidRDefault="00CA39B1" w:rsidP="004A097A">
      <w:pPr>
        <w:pStyle w:val="ListParagraph"/>
        <w:numPr>
          <w:ilvl w:val="0"/>
          <w:numId w:val="12"/>
        </w:numPr>
        <w:jc w:val="both"/>
      </w:pPr>
      <w:r>
        <w:t xml:space="preserve">Project List for Impact Fee Program </w:t>
      </w:r>
    </w:p>
    <w:p w14:paraId="2C092A00" w14:textId="5D378842" w:rsidR="00830E6B" w:rsidRDefault="001D36CF" w:rsidP="004A097A">
      <w:pPr>
        <w:pStyle w:val="Heading4"/>
        <w:jc w:val="both"/>
      </w:pPr>
      <w:r>
        <w:t xml:space="preserve">Task </w:t>
      </w:r>
      <w:r w:rsidR="0005258E">
        <w:t>4</w:t>
      </w:r>
      <w:r>
        <w:t xml:space="preserve">. </w:t>
      </w:r>
      <w:r w:rsidR="00CA39B1">
        <w:t>Nexus Analysis</w:t>
      </w:r>
    </w:p>
    <w:p w14:paraId="2846904C" w14:textId="51BE440F" w:rsidR="00845989" w:rsidRDefault="004258B9" w:rsidP="004A097A">
      <w:pPr>
        <w:jc w:val="both"/>
      </w:pPr>
      <w:r>
        <w:t xml:space="preserve">The </w:t>
      </w:r>
      <w:r w:rsidR="0056146E">
        <w:t>C</w:t>
      </w:r>
      <w:r>
        <w:t>onsultant</w:t>
      </w:r>
      <w:r w:rsidRPr="004258B9">
        <w:t xml:space="preserve"> will describe the citywide baseline and cumulative VMT and VMT per capita and will conduct a nexus analysis to relate the </w:t>
      </w:r>
      <w:r w:rsidR="004A097A">
        <w:t xml:space="preserve">needs for improvement projects </w:t>
      </w:r>
      <w:r w:rsidRPr="004258B9">
        <w:t xml:space="preserve">to the new development in the city. This study will establish a reasonable relationship between new development, the proportion of expected VMT contribution attributable to new development by land use type, and the necessary transportation improvements that will be funded by the VMT Impact Mitigation Fee Program. This work will utilize the </w:t>
      </w:r>
      <w:r w:rsidRPr="00F436B6">
        <w:rPr>
          <w:highlight w:val="lightGray"/>
        </w:rPr>
        <w:t xml:space="preserve">[applicable regional </w:t>
      </w:r>
      <w:r w:rsidR="009D7D77">
        <w:rPr>
          <w:highlight w:val="lightGray"/>
        </w:rPr>
        <w:t>travel</w:t>
      </w:r>
      <w:r w:rsidRPr="00F436B6">
        <w:rPr>
          <w:highlight w:val="lightGray"/>
        </w:rPr>
        <w:t xml:space="preserve"> model]</w:t>
      </w:r>
      <w:r>
        <w:t xml:space="preserve"> to get </w:t>
      </w:r>
      <w:r w:rsidRPr="004258B9">
        <w:t>VMT generation rates</w:t>
      </w:r>
      <w:r>
        <w:t xml:space="preserve">, then refine these using an appropriate trip </w:t>
      </w:r>
      <w:r w:rsidRPr="004258B9">
        <w:t xml:space="preserve">generation analysis tool </w:t>
      </w:r>
      <w:r>
        <w:t xml:space="preserve">so </w:t>
      </w:r>
      <w:r w:rsidR="00313C02">
        <w:t xml:space="preserve">rates are reflective of the </w:t>
      </w:r>
      <w:r w:rsidR="00313C02" w:rsidRPr="00F436B6">
        <w:rPr>
          <w:highlight w:val="lightGray"/>
        </w:rPr>
        <w:t>[Jurisdiction’s]</w:t>
      </w:r>
      <w:r w:rsidR="00313C02">
        <w:t xml:space="preserve"> unique</w:t>
      </w:r>
      <w:r>
        <w:t xml:space="preserve"> </w:t>
      </w:r>
      <w:r w:rsidRPr="004258B9">
        <w:t xml:space="preserve">land use and transportation context. In addition, this work </w:t>
      </w:r>
      <w:r w:rsidR="009D7D77">
        <w:t>shall</w:t>
      </w:r>
      <w:r w:rsidRPr="004258B9">
        <w:t xml:space="preserve"> involve application of </w:t>
      </w:r>
      <w:r w:rsidR="00530F70">
        <w:t>off-model techniques</w:t>
      </w:r>
      <w:r w:rsidR="009D7D77">
        <w:t xml:space="preserve"> </w:t>
      </w:r>
      <w:r w:rsidRPr="004258B9">
        <w:t xml:space="preserve">to estimate the trip-reducing effects of bicycle and pedestrian </w:t>
      </w:r>
      <w:r w:rsidRPr="004258B9">
        <w:lastRenderedPageBreak/>
        <w:t>infrastructure investments, which are typically not adequately reflected within a regional travel model.</w:t>
      </w:r>
    </w:p>
    <w:p w14:paraId="545997ED" w14:textId="77777777" w:rsidR="00845989" w:rsidRDefault="00845989" w:rsidP="004A097A">
      <w:pPr>
        <w:pStyle w:val="Heading5"/>
        <w:ind w:left="360"/>
        <w:jc w:val="both"/>
      </w:pPr>
      <w:r>
        <w:t>Deliverables</w:t>
      </w:r>
    </w:p>
    <w:p w14:paraId="4BDF1611" w14:textId="505B5E50" w:rsidR="00950ABE" w:rsidRPr="00830E6B" w:rsidRDefault="009D7D77" w:rsidP="004A097A">
      <w:pPr>
        <w:pStyle w:val="ListParagraph"/>
        <w:numPr>
          <w:ilvl w:val="0"/>
          <w:numId w:val="12"/>
        </w:numPr>
        <w:jc w:val="both"/>
      </w:pPr>
      <w:r>
        <w:t>Nexus Analysis</w:t>
      </w:r>
    </w:p>
    <w:p w14:paraId="688E014F" w14:textId="7D64333A" w:rsidR="009D0621" w:rsidRDefault="009D0621" w:rsidP="004A097A">
      <w:pPr>
        <w:pStyle w:val="Heading4"/>
        <w:jc w:val="both"/>
      </w:pPr>
      <w:r>
        <w:t xml:space="preserve">Task </w:t>
      </w:r>
      <w:r w:rsidR="0005258E">
        <w:t>5</w:t>
      </w:r>
      <w:r>
        <w:t xml:space="preserve">. </w:t>
      </w:r>
      <w:r w:rsidR="009D7D77">
        <w:t>Maximum Allowable Fee Calculation</w:t>
      </w:r>
    </w:p>
    <w:p w14:paraId="693D1A44" w14:textId="27B71D21" w:rsidR="009D7D77" w:rsidRDefault="009D7D77" w:rsidP="004A097A">
      <w:pPr>
        <w:jc w:val="both"/>
      </w:pPr>
      <w:r w:rsidRPr="009D7D77">
        <w:t xml:space="preserve">Based on the above inputs, </w:t>
      </w:r>
      <w:r w:rsidR="00C042B1">
        <w:t xml:space="preserve">the </w:t>
      </w:r>
      <w:r w:rsidR="0056146E">
        <w:t>C</w:t>
      </w:r>
      <w:r w:rsidR="00C042B1">
        <w:t>onsultant</w:t>
      </w:r>
      <w:r w:rsidRPr="009D7D77">
        <w:t xml:space="preserve"> will calculate the maximum allowable fee level by land use. The maximum allowable fee will be reviewed </w:t>
      </w:r>
      <w:r w:rsidR="00C042B1">
        <w:t xml:space="preserve">by </w:t>
      </w:r>
      <w:r w:rsidRPr="009D7D77">
        <w:t xml:space="preserve">City staff and may be adjusted based on staff direction to align with development market conditions. </w:t>
      </w:r>
      <w:r w:rsidR="00530F70">
        <w:t>If desired</w:t>
      </w:r>
      <w:r w:rsidRPr="009D7D77">
        <w:t>, development pro-</w:t>
      </w:r>
      <w:proofErr w:type="spellStart"/>
      <w:r w:rsidRPr="009D7D77">
        <w:t>formas</w:t>
      </w:r>
      <w:proofErr w:type="spellEnd"/>
      <w:r w:rsidRPr="009D7D77">
        <w:t xml:space="preserve"> </w:t>
      </w:r>
      <w:r w:rsidR="00530F70">
        <w:t>can</w:t>
      </w:r>
      <w:r w:rsidR="00530F70" w:rsidRPr="009D7D77">
        <w:t xml:space="preserve"> </w:t>
      </w:r>
      <w:r w:rsidRPr="009D7D77">
        <w:t xml:space="preserve">be developed to assess the effects of the preliminary mitigation fees on overall development costs and economics for different development typologies. </w:t>
      </w:r>
      <w:r w:rsidR="00C042B1">
        <w:t>City legal counsel</w:t>
      </w:r>
      <w:r w:rsidRPr="009D7D77">
        <w:t xml:space="preserve"> will review the calculations and advise the team on topics related to legal framework and risks.</w:t>
      </w:r>
    </w:p>
    <w:p w14:paraId="6E1ECB18" w14:textId="77777777" w:rsidR="008574E2" w:rsidRDefault="008574E2" w:rsidP="004A097A">
      <w:pPr>
        <w:pStyle w:val="Heading5"/>
        <w:ind w:left="360"/>
        <w:jc w:val="both"/>
      </w:pPr>
      <w:r>
        <w:t>Deliverables</w:t>
      </w:r>
    </w:p>
    <w:p w14:paraId="6B5898A1" w14:textId="3F1DFCA8" w:rsidR="0062455F" w:rsidRDefault="00C042B1" w:rsidP="004A097A">
      <w:pPr>
        <w:pStyle w:val="ListParagraph"/>
        <w:numPr>
          <w:ilvl w:val="0"/>
          <w:numId w:val="12"/>
        </w:numPr>
        <w:jc w:val="both"/>
      </w:pPr>
      <w:r>
        <w:t xml:space="preserve">Preliminary Fee Calculation </w:t>
      </w:r>
    </w:p>
    <w:p w14:paraId="325B5642" w14:textId="51493266" w:rsidR="00CF516A" w:rsidRDefault="00CF516A" w:rsidP="004A097A">
      <w:pPr>
        <w:pStyle w:val="Heading4"/>
        <w:jc w:val="both"/>
      </w:pPr>
      <w:r>
        <w:t xml:space="preserve">Task </w:t>
      </w:r>
      <w:r w:rsidR="0005258E">
        <w:t>6</w:t>
      </w:r>
      <w:r>
        <w:t xml:space="preserve">. </w:t>
      </w:r>
      <w:r w:rsidR="00C042B1">
        <w:t>Document</w:t>
      </w:r>
      <w:r w:rsidR="00ED493E">
        <w:t>a</w:t>
      </w:r>
      <w:r w:rsidR="00C042B1">
        <w:t>tion</w:t>
      </w:r>
    </w:p>
    <w:p w14:paraId="48C4AE34" w14:textId="49970304" w:rsidR="00CF516A" w:rsidRDefault="00ED493E" w:rsidP="004A097A">
      <w:pPr>
        <w:jc w:val="both"/>
      </w:pPr>
      <w:r>
        <w:t xml:space="preserve">The </w:t>
      </w:r>
      <w:r w:rsidR="0056146E">
        <w:t>C</w:t>
      </w:r>
      <w:r>
        <w:t>onsultant</w:t>
      </w:r>
      <w:r w:rsidRPr="00ED493E">
        <w:t xml:space="preserve"> will prepare the Draft VMT Impact Mitigation Fee Program report, which will include an implementation plan, annual monitoring report template, and methods for regular updates of the Program.</w:t>
      </w:r>
    </w:p>
    <w:p w14:paraId="01DBCF07" w14:textId="77777777" w:rsidR="00CF516A" w:rsidRDefault="00CF516A" w:rsidP="004A097A">
      <w:pPr>
        <w:pStyle w:val="Heading5"/>
        <w:ind w:left="360"/>
        <w:jc w:val="both"/>
      </w:pPr>
      <w:r>
        <w:t>Deliverables</w:t>
      </w:r>
    </w:p>
    <w:p w14:paraId="68A1F8A3" w14:textId="415B7B15" w:rsidR="00CF516A" w:rsidRDefault="00ED493E" w:rsidP="004A097A">
      <w:pPr>
        <w:pStyle w:val="ListParagraph"/>
        <w:numPr>
          <w:ilvl w:val="0"/>
          <w:numId w:val="12"/>
        </w:numPr>
        <w:jc w:val="both"/>
      </w:pPr>
      <w:r>
        <w:t xml:space="preserve">Draft VMT Impact Mitigation Fee Program report </w:t>
      </w:r>
    </w:p>
    <w:p w14:paraId="0C5C1BF3" w14:textId="67FAE414" w:rsidR="00ED493E" w:rsidRDefault="00ED493E" w:rsidP="004A097A">
      <w:pPr>
        <w:pStyle w:val="Heading4"/>
        <w:jc w:val="both"/>
      </w:pPr>
      <w:r>
        <w:t xml:space="preserve">Task </w:t>
      </w:r>
      <w:r w:rsidR="0005258E">
        <w:t>7</w:t>
      </w:r>
      <w:r w:rsidR="00B30B25">
        <w:t>. City Review and Adoption</w:t>
      </w:r>
    </w:p>
    <w:p w14:paraId="0732AB5A" w14:textId="2B51EA3E" w:rsidR="0056146E" w:rsidRDefault="0056146E" w:rsidP="0056146E">
      <w:pPr>
        <w:jc w:val="both"/>
      </w:pPr>
      <w:r w:rsidRPr="008F2B76">
        <w:t xml:space="preserve">The </w:t>
      </w:r>
      <w:r>
        <w:t>Consultant shall</w:t>
      </w:r>
      <w:r w:rsidRPr="008F2B76">
        <w:t xml:space="preserve"> coordinate with </w:t>
      </w:r>
      <w:r w:rsidRPr="008F2B76">
        <w:rPr>
          <w:highlight w:val="lightGray"/>
        </w:rPr>
        <w:t>[Jurisdiction]</w:t>
      </w:r>
      <w:r w:rsidRPr="008F2B76">
        <w:t xml:space="preserve"> staff for decisionmaker review of the </w:t>
      </w:r>
      <w:r w:rsidR="00F03E10">
        <w:t>VMT Impact Mitigation Fee Program</w:t>
      </w:r>
      <w:r w:rsidRPr="008F2B76">
        <w:t xml:space="preserve"> and help guide the adoption of </w:t>
      </w:r>
      <w:r>
        <w:t xml:space="preserve">the </w:t>
      </w:r>
      <w:r w:rsidR="00F03E10">
        <w:t>Program</w:t>
      </w:r>
      <w:r>
        <w:t xml:space="preserve"> </w:t>
      </w:r>
      <w:r w:rsidRPr="008F2B76">
        <w:t xml:space="preserve">by the </w:t>
      </w:r>
      <w:r>
        <w:t>[</w:t>
      </w:r>
      <w:r w:rsidRPr="008F2B76">
        <w:rPr>
          <w:highlight w:val="lightGray"/>
        </w:rPr>
        <w:t>Jurisdiction</w:t>
      </w:r>
      <w:r>
        <w:t xml:space="preserve">] </w:t>
      </w:r>
      <w:r w:rsidRPr="008F2B76">
        <w:t xml:space="preserve">Council. To facilitate this review, </w:t>
      </w:r>
      <w:r>
        <w:t>the Consultant shall</w:t>
      </w:r>
      <w:r w:rsidRPr="008F2B76">
        <w:t xml:space="preserve"> conduct a study session with the Council or appropriate committee to discuss the process, findings, and deliverables of Task</w:t>
      </w:r>
      <w:r>
        <w:t>s above</w:t>
      </w:r>
      <w:r w:rsidRPr="008F2B76">
        <w:t>.</w:t>
      </w:r>
    </w:p>
    <w:p w14:paraId="3DE45F82" w14:textId="54320161" w:rsidR="0056146E" w:rsidRPr="008F2B76" w:rsidRDefault="0056146E" w:rsidP="0056146E">
      <w:pPr>
        <w:jc w:val="both"/>
      </w:pPr>
      <w:r w:rsidRPr="008F2B76">
        <w:t xml:space="preserve">Based on feedback received in this study session, </w:t>
      </w:r>
      <w:r>
        <w:t>the Consultant shall</w:t>
      </w:r>
      <w:r w:rsidRPr="008F2B76">
        <w:t xml:space="preserve"> update the draft version of the </w:t>
      </w:r>
      <w:r w:rsidR="00F03E10">
        <w:t>Program</w:t>
      </w:r>
      <w:r w:rsidRPr="008F2B76">
        <w:t xml:space="preserve"> and present the Final </w:t>
      </w:r>
      <w:r w:rsidR="00F03E10">
        <w:t>VMT Impact Mitigation Fee Program</w:t>
      </w:r>
      <w:r w:rsidRPr="008F2B76">
        <w:t xml:space="preserve"> to the </w:t>
      </w:r>
      <w:r>
        <w:t>[</w:t>
      </w:r>
      <w:r w:rsidRPr="002D3D54">
        <w:rPr>
          <w:highlight w:val="lightGray"/>
        </w:rPr>
        <w:t>Jurisdiction</w:t>
      </w:r>
      <w:r>
        <w:t>] Council</w:t>
      </w:r>
      <w:r w:rsidRPr="008F2B76">
        <w:t xml:space="preserve"> for adoption.</w:t>
      </w:r>
    </w:p>
    <w:p w14:paraId="0C650812" w14:textId="493F5091" w:rsidR="00ED493E" w:rsidRDefault="00B30B25" w:rsidP="004A097A">
      <w:pPr>
        <w:pStyle w:val="Heading5"/>
        <w:ind w:left="360"/>
        <w:jc w:val="both"/>
      </w:pPr>
      <w:r>
        <w:t>Deliverables</w:t>
      </w:r>
    </w:p>
    <w:p w14:paraId="6002BA4E" w14:textId="5BB65DD0" w:rsidR="00B30B25" w:rsidRDefault="00B30B25" w:rsidP="0056146E">
      <w:pPr>
        <w:pStyle w:val="ListParagraph"/>
        <w:numPr>
          <w:ilvl w:val="0"/>
          <w:numId w:val="12"/>
        </w:numPr>
        <w:jc w:val="both"/>
      </w:pPr>
      <w:r>
        <w:t xml:space="preserve">Study session, </w:t>
      </w:r>
      <w:r w:rsidR="0056146E">
        <w:t>including</w:t>
      </w:r>
      <w:r>
        <w:t xml:space="preserve"> meeting </w:t>
      </w:r>
      <w:proofErr w:type="gramStart"/>
      <w:r>
        <w:t>notes</w:t>
      </w:r>
      <w:proofErr w:type="gramEnd"/>
    </w:p>
    <w:p w14:paraId="47E642DB" w14:textId="0D1984E9" w:rsidR="00B30B25" w:rsidRDefault="00B30B25" w:rsidP="0056146E">
      <w:pPr>
        <w:pStyle w:val="ListParagraph"/>
        <w:numPr>
          <w:ilvl w:val="0"/>
          <w:numId w:val="12"/>
        </w:numPr>
        <w:jc w:val="both"/>
      </w:pPr>
      <w:r>
        <w:t>Final VMT Impact Mitigation Fee Program</w:t>
      </w:r>
    </w:p>
    <w:p w14:paraId="7B728DF4" w14:textId="526CAD80" w:rsidR="00ED493E" w:rsidRPr="00313121" w:rsidRDefault="00932791" w:rsidP="0056146E">
      <w:pPr>
        <w:pStyle w:val="ListParagraph"/>
        <w:numPr>
          <w:ilvl w:val="0"/>
          <w:numId w:val="12"/>
        </w:numPr>
        <w:jc w:val="both"/>
      </w:pPr>
      <w:r>
        <w:t>H</w:t>
      </w:r>
      <w:r w:rsidR="00B30B25">
        <w:t xml:space="preserve">earings, </w:t>
      </w:r>
      <w:r w:rsidR="0056146E">
        <w:t>including</w:t>
      </w:r>
      <w:r w:rsidR="00B30B25">
        <w:t xml:space="preserve"> meeting </w:t>
      </w:r>
      <w:proofErr w:type="gramStart"/>
      <w:r w:rsidR="00B30B25">
        <w:t>notes</w:t>
      </w:r>
      <w:proofErr w:type="gramEnd"/>
    </w:p>
    <w:sectPr w:rsidR="00ED493E" w:rsidRPr="00313121" w:rsidSect="00023B25">
      <w:headerReference w:type="default" r:id="rId8"/>
      <w:footerReference w:type="even" r:id="rId9"/>
      <w:headerReference w:type="first" r:id="rId10"/>
      <w:footerReference w:type="first" r:id="rId11"/>
      <w:pgSz w:w="12240" w:h="15840" w:code="1"/>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F3F9C" w14:textId="77777777" w:rsidR="00CA06A4" w:rsidRDefault="00CA06A4" w:rsidP="0032690E">
      <w:pPr>
        <w:spacing w:before="0" w:after="0" w:line="240" w:lineRule="auto"/>
      </w:pPr>
      <w:r>
        <w:separator/>
      </w:r>
    </w:p>
    <w:p w14:paraId="47F82DD8" w14:textId="77777777" w:rsidR="00CA06A4" w:rsidRDefault="00CA06A4"/>
  </w:endnote>
  <w:endnote w:type="continuationSeparator" w:id="0">
    <w:p w14:paraId="01209BE6" w14:textId="77777777" w:rsidR="00CA06A4" w:rsidRDefault="00CA06A4" w:rsidP="0032690E">
      <w:pPr>
        <w:spacing w:before="0" w:after="0" w:line="240" w:lineRule="auto"/>
      </w:pPr>
      <w:r>
        <w:continuationSeparator/>
      </w:r>
    </w:p>
    <w:p w14:paraId="5B09735C" w14:textId="77777777" w:rsidR="00CA06A4" w:rsidRDefault="00CA0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Display">
    <w:panose1 w:val="00000000000000000000"/>
    <w:charset w:val="00"/>
    <w:family w:val="auto"/>
    <w:pitch w:val="variable"/>
    <w:sig w:usb0="A00002EF" w:usb1="4000204B" w:usb2="00000000" w:usb3="00000000" w:csb0="0000019F" w:csb1="00000000"/>
  </w:font>
  <w:font w:name="Sitka Subheading">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6344" w14:textId="77777777" w:rsidR="00013077" w:rsidRPr="00013077" w:rsidRDefault="00013077" w:rsidP="00013077">
    <w:pPr>
      <w:pStyle w:val="Footer"/>
    </w:pPr>
    <w:r>
      <w:rPr>
        <w:noProof/>
      </w:rPr>
      <w:drawing>
        <wp:inline distT="0" distB="0" distL="0" distR="0" wp14:anchorId="52723A98" wp14:editId="033EAD98">
          <wp:extent cx="1344168" cy="229337"/>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168" cy="229337"/>
                  </a:xfrm>
                  <a:prstGeom prst="rect">
                    <a:avLst/>
                  </a:prstGeom>
                </pic:spPr>
              </pic:pic>
            </a:graphicData>
          </a:graphic>
        </wp:inline>
      </w:drawing>
    </w:r>
    <w:r>
      <w:rPr>
        <w:noProof/>
      </w:rPr>
      <mc:AlternateContent>
        <mc:Choice Requires="wps">
          <w:drawing>
            <wp:anchor distT="0" distB="0" distL="114300" distR="114300" simplePos="0" relativeHeight="251723776" behindDoc="1" locked="0" layoutInCell="1" allowOverlap="1" wp14:anchorId="16964191" wp14:editId="1D5E04A3">
              <wp:simplePos x="0" y="0"/>
              <wp:positionH relativeFrom="column">
                <wp:posOffset>-914400</wp:posOffset>
              </wp:positionH>
              <wp:positionV relativeFrom="page">
                <wp:posOffset>9835116</wp:posOffset>
              </wp:positionV>
              <wp:extent cx="7772400" cy="228600"/>
              <wp:effectExtent l="0" t="0" r="0" b="0"/>
              <wp:wrapNone/>
              <wp:docPr id="35" name="Rectangle 4"/>
              <wp:cNvGraphicFramePr/>
              <a:graphic xmlns:a="http://schemas.openxmlformats.org/drawingml/2006/main">
                <a:graphicData uri="http://schemas.microsoft.com/office/word/2010/wordprocessingShape">
                  <wps:wsp>
                    <wps:cNvSpPr/>
                    <wps:spPr>
                      <a:xfrm>
                        <a:off x="0" y="0"/>
                        <a:ext cx="7772400" cy="228600"/>
                      </a:xfrm>
                      <a:custGeom>
                        <a:avLst/>
                        <a:gdLst>
                          <a:gd name="connsiteX0" fmla="*/ 0 w 7772400"/>
                          <a:gd name="connsiteY0" fmla="*/ 0 h 228600"/>
                          <a:gd name="connsiteX1" fmla="*/ 7772400 w 7772400"/>
                          <a:gd name="connsiteY1" fmla="*/ 0 h 228600"/>
                          <a:gd name="connsiteX2" fmla="*/ 7772400 w 7772400"/>
                          <a:gd name="connsiteY2" fmla="*/ 228600 h 228600"/>
                          <a:gd name="connsiteX3" fmla="*/ 0 w 7772400"/>
                          <a:gd name="connsiteY3" fmla="*/ 228600 h 228600"/>
                          <a:gd name="connsiteX4" fmla="*/ 0 w 7772400"/>
                          <a:gd name="connsiteY4" fmla="*/ 0 h 228600"/>
                          <a:gd name="connsiteX0" fmla="*/ 0 w 7772400"/>
                          <a:gd name="connsiteY0" fmla="*/ 0 h 228600"/>
                          <a:gd name="connsiteX1" fmla="*/ 7772400 w 7772400"/>
                          <a:gd name="connsiteY1" fmla="*/ 95693 h 228600"/>
                          <a:gd name="connsiteX2" fmla="*/ 7772400 w 7772400"/>
                          <a:gd name="connsiteY2" fmla="*/ 228600 h 228600"/>
                          <a:gd name="connsiteX3" fmla="*/ 0 w 7772400"/>
                          <a:gd name="connsiteY3" fmla="*/ 228600 h 228600"/>
                          <a:gd name="connsiteX4" fmla="*/ 0 w 7772400"/>
                          <a:gd name="connsiteY4" fmla="*/ 0 h 228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400" h="228600">
                            <a:moveTo>
                              <a:pt x="0" y="0"/>
                            </a:moveTo>
                            <a:lnTo>
                              <a:pt x="7772400" y="95693"/>
                            </a:lnTo>
                            <a:lnTo>
                              <a:pt x="7772400" y="228600"/>
                            </a:lnTo>
                            <a:lnTo>
                              <a:pt x="0" y="228600"/>
                            </a:lnTo>
                            <a:lnTo>
                              <a:pt x="0" y="0"/>
                            </a:lnTo>
                            <a:close/>
                          </a:path>
                        </a:pathLst>
                      </a:custGeom>
                      <a:solidFill>
                        <a:srgbClr val="8DC642">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3A4D17" id="Rectangle 4" o:spid="_x0000_s1026" style="position:absolute;margin-left:-1in;margin-top:774.4pt;width:612pt;height:18pt;z-index:-251592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coordsize="77724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" path="m,l7772400,95693r,132907l,228600,,xe" fillcolor="#8dc642" stroked="f" strokeweight="1pt">
              <v:fill opacity="32896f"/>
              <v:stroke joinstyle="miter"/>
              <v:path arrowok="t" o:connecttype="custom" o:connectlocs="0,0;7772400,95693;7772400,228600;0,228600;0,0" o:connectangles="0,0,0,0,0"/>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82F7" w14:textId="050B32CA" w:rsidR="00397B7D" w:rsidRPr="0093607E" w:rsidRDefault="00397B7D" w:rsidP="0093607E">
    <w:pPr>
      <w:pStyle w:val="Footer"/>
      <w:pBdr>
        <w:top w:val="single" w:sz="4" w:space="1" w:color="849895"/>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61EF" w14:textId="77777777" w:rsidR="00CA06A4" w:rsidRPr="009C0ABF" w:rsidRDefault="00CA06A4" w:rsidP="0032690E">
      <w:pPr>
        <w:spacing w:before="0" w:after="0" w:line="240" w:lineRule="auto"/>
        <w:rPr>
          <w:color w:val="7F7F7F" w:themeColor="text1" w:themeTint="80"/>
        </w:rPr>
      </w:pPr>
      <w:r w:rsidRPr="009C0ABF">
        <w:rPr>
          <w:color w:val="7F7F7F" w:themeColor="text1" w:themeTint="80"/>
        </w:rPr>
        <w:separator/>
      </w:r>
    </w:p>
  </w:footnote>
  <w:footnote w:type="continuationSeparator" w:id="0">
    <w:p w14:paraId="1A28E4A9" w14:textId="77777777" w:rsidR="00CA06A4" w:rsidRDefault="00CA06A4" w:rsidP="0032690E">
      <w:pPr>
        <w:spacing w:before="0" w:after="0" w:line="240" w:lineRule="auto"/>
      </w:pPr>
      <w:r>
        <w:continuationSeparator/>
      </w:r>
    </w:p>
    <w:p w14:paraId="2DD8E822" w14:textId="77777777" w:rsidR="00CA06A4" w:rsidRDefault="00CA0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A108" w14:textId="7AA9AECC" w:rsidR="006308AD" w:rsidRDefault="006308AD" w:rsidP="0066731E">
    <w:pPr>
      <w:pStyle w:val="Header"/>
      <w:tabs>
        <w:tab w:val="right" w:pos="8640"/>
      </w:tabs>
    </w:pPr>
    <w:r>
      <w:t xml:space="preserve">Page </w:t>
    </w:r>
    <w:r>
      <w:fldChar w:fldCharType="begin"/>
    </w:r>
    <w:r>
      <w:instrText xml:space="preserve"> PAGE </w:instrText>
    </w:r>
    <w:r>
      <w:fldChar w:fldCharType="separate"/>
    </w:r>
    <w:r>
      <w:t>2</w:t>
    </w:r>
    <w:r>
      <w:fldChar w:fldCharType="end"/>
    </w:r>
    <w:r>
      <w:t xml:space="preserve"> of </w:t>
    </w:r>
    <w:fldSimple w:instr=" NUMPAGES ">
      <w:r>
        <w:t>3</w:t>
      </w:r>
    </w:fldSimple>
    <w:r>
      <w:t xml:space="preserve"> </w:t>
    </w:r>
    <w:r w:rsidR="0066731E">
      <w:tab/>
      <w:t>Connected Communit</w:t>
    </w:r>
    <w:r w:rsidR="00FC10F3">
      <w:t>y</w:t>
    </w:r>
    <w:r w:rsidR="0066731E">
      <w:t xml:space="preserve"> PDA </w:t>
    </w:r>
    <w:r w:rsidR="00FC10F3">
      <w:t>Policy Development Guide</w:t>
    </w:r>
  </w:p>
  <w:p w14:paraId="2ADE9A72" w14:textId="564BCB18" w:rsidR="0066731E" w:rsidRPr="00163AA7" w:rsidRDefault="00FC10F3" w:rsidP="0066731E">
    <w:pPr>
      <w:pStyle w:val="Header"/>
      <w:tabs>
        <w:tab w:val="right" w:pos="8640"/>
      </w:tabs>
      <w:jc w:val="right"/>
    </w:pPr>
    <w:r>
      <w:t xml:space="preserve">Policy </w:t>
    </w:r>
    <w:r w:rsidR="002C5A23">
      <w:t>A2</w:t>
    </w:r>
    <w:r w:rsidR="0066731E">
      <w:t xml:space="preserve">. </w:t>
    </w:r>
    <w:r w:rsidR="002C5A23">
      <w:t>VMT</w:t>
    </w:r>
    <w:r w:rsidR="00232DF8">
      <w:t xml:space="preserve"> </w:t>
    </w:r>
    <w:r w:rsidR="002C5A23">
      <w:t>F</w:t>
    </w:r>
    <w:r w:rsidR="00232DF8">
      <w:t>ee</w:t>
    </w:r>
  </w:p>
  <w:p w14:paraId="0909D986" w14:textId="4B706A09" w:rsidR="001121F2" w:rsidRPr="00163AA7" w:rsidRDefault="001121F2" w:rsidP="00163AA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DD6F" w14:textId="77777777" w:rsidR="007631D9" w:rsidRDefault="007631D9" w:rsidP="007631D9">
    <w:pPr>
      <w:pStyle w:val="Header"/>
      <w:jc w:val="right"/>
    </w:pPr>
    <w:r>
      <w:t>LRSP/VZ Toolkit</w:t>
    </w:r>
  </w:p>
  <w:p w14:paraId="44F7FCE7" w14:textId="1169D806" w:rsidR="00A671B7" w:rsidRDefault="00A671B7" w:rsidP="00A671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BEE"/>
    <w:multiLevelType w:val="hybridMultilevel"/>
    <w:tmpl w:val="617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B7FA5"/>
    <w:multiLevelType w:val="hybridMultilevel"/>
    <w:tmpl w:val="7206EB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A9410C"/>
    <w:multiLevelType w:val="multilevel"/>
    <w:tmpl w:val="321E0D14"/>
    <w:styleLink w:val="ListHeads"/>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04736CCC"/>
    <w:multiLevelType w:val="hybridMultilevel"/>
    <w:tmpl w:val="7BC0F6AC"/>
    <w:lvl w:ilvl="0" w:tplc="98A09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53993"/>
    <w:multiLevelType w:val="hybridMultilevel"/>
    <w:tmpl w:val="49F6B4C4"/>
    <w:lvl w:ilvl="0" w:tplc="D1CE7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2377A"/>
    <w:multiLevelType w:val="hybridMultilevel"/>
    <w:tmpl w:val="283C0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0193E"/>
    <w:multiLevelType w:val="multilevel"/>
    <w:tmpl w:val="E530FB78"/>
    <w:styleLink w:val="ListNumbers"/>
    <w:lvl w:ilvl="0">
      <w:start w:val="1"/>
      <w:numFmt w:val="decimal"/>
      <w:pStyle w:val="ListNumber"/>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upperLetter"/>
      <w:pStyle w:val="ListNumber4"/>
      <w:lvlText w:val="%4."/>
      <w:lvlJc w:val="left"/>
      <w:pPr>
        <w:ind w:left="1800" w:hanging="360"/>
      </w:pPr>
      <w:rPr>
        <w:rFonts w:hint="default"/>
      </w:rPr>
    </w:lvl>
    <w:lvl w:ilvl="4">
      <w:start w:val="1"/>
      <w:numFmt w:val="upperRoman"/>
      <w:pStyle w:val="ListNumber5"/>
      <w:lvlText w:val="%5."/>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7" w15:restartNumberingAfterBreak="0">
    <w:nsid w:val="2A8A235B"/>
    <w:multiLevelType w:val="hybridMultilevel"/>
    <w:tmpl w:val="0D3E62B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C1736F9"/>
    <w:multiLevelType w:val="multilevel"/>
    <w:tmpl w:val="D332B2AC"/>
    <w:styleLink w:val="ListBullets"/>
    <w:lvl w:ilvl="0">
      <w:start w:val="1"/>
      <w:numFmt w:val="bullet"/>
      <w:pStyle w:val="ListBullet"/>
      <w:lvlText w:val="•"/>
      <w:lvlJc w:val="left"/>
      <w:pPr>
        <w:tabs>
          <w:tab w:val="num" w:pos="360"/>
        </w:tabs>
        <w:ind w:left="720" w:hanging="360"/>
      </w:pPr>
      <w:rPr>
        <w:rFonts w:ascii="Segoe UI" w:hAnsi="Segoe UI" w:hint="default"/>
        <w:sz w:val="26"/>
      </w:rPr>
    </w:lvl>
    <w:lvl w:ilvl="1">
      <w:start w:val="1"/>
      <w:numFmt w:val="bullet"/>
      <w:pStyle w:val="ListBullet2"/>
      <w:lvlText w:val="◦"/>
      <w:lvlJc w:val="left"/>
      <w:pPr>
        <w:tabs>
          <w:tab w:val="num" w:pos="720"/>
        </w:tabs>
        <w:ind w:left="1080" w:hanging="360"/>
      </w:pPr>
      <w:rPr>
        <w:rFonts w:ascii="Segoe UI" w:hAnsi="Segoe UI" w:hint="default"/>
        <w:sz w:val="26"/>
      </w:rPr>
    </w:lvl>
    <w:lvl w:ilvl="2">
      <w:start w:val="1"/>
      <w:numFmt w:val="bullet"/>
      <w:pStyle w:val="ListBullet3"/>
      <w:lvlText w:val="▪"/>
      <w:lvlJc w:val="left"/>
      <w:pPr>
        <w:tabs>
          <w:tab w:val="num" w:pos="1080"/>
        </w:tabs>
        <w:ind w:left="1440" w:hanging="360"/>
      </w:pPr>
      <w:rPr>
        <w:rFonts w:ascii="Segoe UI" w:hAnsi="Segoe UI" w:hint="default"/>
        <w:color w:val="auto"/>
        <w:sz w:val="26"/>
      </w:rPr>
    </w:lvl>
    <w:lvl w:ilvl="3">
      <w:start w:val="1"/>
      <w:numFmt w:val="bullet"/>
      <w:pStyle w:val="ListBullet4"/>
      <w:lvlText w:val="▫"/>
      <w:lvlJc w:val="left"/>
      <w:pPr>
        <w:tabs>
          <w:tab w:val="num" w:pos="1440"/>
        </w:tabs>
        <w:ind w:left="1800" w:hanging="360"/>
      </w:pPr>
      <w:rPr>
        <w:rFonts w:ascii="Segoe UI" w:hAnsi="Segoe UI" w:hint="default"/>
        <w:sz w:val="26"/>
      </w:rPr>
    </w:lvl>
    <w:lvl w:ilvl="4">
      <w:start w:val="1"/>
      <w:numFmt w:val="bullet"/>
      <w:pStyle w:val="ListBullet5"/>
      <w:lvlText w:val="♦"/>
      <w:lvlJc w:val="left"/>
      <w:pPr>
        <w:tabs>
          <w:tab w:val="num" w:pos="1800"/>
        </w:tabs>
        <w:ind w:left="2160" w:hanging="360"/>
      </w:pPr>
      <w:rPr>
        <w:rFonts w:ascii="Segoe UI" w:hAnsi="Segoe UI" w:hint="default"/>
        <w:sz w:val="16"/>
      </w:rPr>
    </w:lvl>
    <w:lvl w:ilvl="5">
      <w:start w:val="1"/>
      <w:numFmt w:val="none"/>
      <w:lvlText w:val=""/>
      <w:lvlJc w:val="left"/>
      <w:pPr>
        <w:tabs>
          <w:tab w:val="num" w:pos="2160"/>
        </w:tabs>
        <w:ind w:left="2520" w:hanging="360"/>
      </w:pPr>
      <w:rPr>
        <w:rFonts w:hint="default"/>
      </w:rPr>
    </w:lvl>
    <w:lvl w:ilvl="6">
      <w:start w:val="1"/>
      <w:numFmt w:val="none"/>
      <w:lvlText w:val=""/>
      <w:lvlJc w:val="left"/>
      <w:pPr>
        <w:tabs>
          <w:tab w:val="num" w:pos="2520"/>
        </w:tabs>
        <w:ind w:left="2880" w:hanging="360"/>
      </w:pPr>
      <w:rPr>
        <w:rFonts w:hint="default"/>
      </w:rPr>
    </w:lvl>
    <w:lvl w:ilvl="7">
      <w:start w:val="1"/>
      <w:numFmt w:val="none"/>
      <w:lvlText w:val=""/>
      <w:lvlJc w:val="left"/>
      <w:pPr>
        <w:tabs>
          <w:tab w:val="num" w:pos="2880"/>
        </w:tabs>
        <w:ind w:left="3240" w:hanging="360"/>
      </w:pPr>
      <w:rPr>
        <w:rFonts w:hint="default"/>
      </w:rPr>
    </w:lvl>
    <w:lvl w:ilvl="8">
      <w:start w:val="1"/>
      <w:numFmt w:val="none"/>
      <w:lvlText w:val=""/>
      <w:lvlJc w:val="left"/>
      <w:pPr>
        <w:tabs>
          <w:tab w:val="num" w:pos="3240"/>
        </w:tabs>
        <w:ind w:left="3600" w:hanging="360"/>
      </w:pPr>
      <w:rPr>
        <w:rFonts w:hint="default"/>
      </w:rPr>
    </w:lvl>
  </w:abstractNum>
  <w:abstractNum w:abstractNumId="9" w15:restartNumberingAfterBreak="0">
    <w:nsid w:val="2F9050EB"/>
    <w:multiLevelType w:val="hybridMultilevel"/>
    <w:tmpl w:val="4600D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FC4E13"/>
    <w:multiLevelType w:val="hybridMultilevel"/>
    <w:tmpl w:val="09F67ECA"/>
    <w:lvl w:ilvl="0" w:tplc="EC203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77EB3"/>
    <w:multiLevelType w:val="hybridMultilevel"/>
    <w:tmpl w:val="B5B8C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276C9"/>
    <w:multiLevelType w:val="hybridMultilevel"/>
    <w:tmpl w:val="AD40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5514A"/>
    <w:multiLevelType w:val="hybridMultilevel"/>
    <w:tmpl w:val="88DCF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1731D"/>
    <w:multiLevelType w:val="hybridMultilevel"/>
    <w:tmpl w:val="E4B2244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302B47"/>
    <w:multiLevelType w:val="hybridMultilevel"/>
    <w:tmpl w:val="205C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C0300"/>
    <w:multiLevelType w:val="hybridMultilevel"/>
    <w:tmpl w:val="666EE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F74A9B"/>
    <w:multiLevelType w:val="hybridMultilevel"/>
    <w:tmpl w:val="CEE0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0744A"/>
    <w:multiLevelType w:val="hybridMultilevel"/>
    <w:tmpl w:val="0D3E6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E7A50"/>
    <w:multiLevelType w:val="hybridMultilevel"/>
    <w:tmpl w:val="B1B4ED74"/>
    <w:lvl w:ilvl="0" w:tplc="F81E3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D6B0A"/>
    <w:multiLevelType w:val="hybridMultilevel"/>
    <w:tmpl w:val="7E8E9E74"/>
    <w:lvl w:ilvl="0" w:tplc="6AA25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779DF"/>
    <w:multiLevelType w:val="hybridMultilevel"/>
    <w:tmpl w:val="D40A3282"/>
    <w:lvl w:ilvl="0" w:tplc="15720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C2095"/>
    <w:multiLevelType w:val="hybridMultilevel"/>
    <w:tmpl w:val="55D8A554"/>
    <w:lvl w:ilvl="0" w:tplc="59EE964E">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97DCC"/>
    <w:multiLevelType w:val="hybridMultilevel"/>
    <w:tmpl w:val="980A4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E2F1B"/>
    <w:multiLevelType w:val="hybridMultilevel"/>
    <w:tmpl w:val="C796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268664">
    <w:abstractNumId w:val="8"/>
  </w:num>
  <w:num w:numId="2" w16cid:durableId="253511258">
    <w:abstractNumId w:val="2"/>
  </w:num>
  <w:num w:numId="3" w16cid:durableId="530152292">
    <w:abstractNumId w:val="6"/>
  </w:num>
  <w:num w:numId="4" w16cid:durableId="1081173068">
    <w:abstractNumId w:val="8"/>
  </w:num>
  <w:num w:numId="5" w16cid:durableId="1647391918">
    <w:abstractNumId w:val="2"/>
  </w:num>
  <w:num w:numId="6" w16cid:durableId="503472102">
    <w:abstractNumId w:val="6"/>
  </w:num>
  <w:num w:numId="7" w16cid:durableId="1704788013">
    <w:abstractNumId w:val="22"/>
  </w:num>
  <w:num w:numId="8" w16cid:durableId="1186405797">
    <w:abstractNumId w:val="1"/>
  </w:num>
  <w:num w:numId="9" w16cid:durableId="427507327">
    <w:abstractNumId w:val="13"/>
  </w:num>
  <w:num w:numId="10" w16cid:durableId="770735985">
    <w:abstractNumId w:val="23"/>
  </w:num>
  <w:num w:numId="11" w16cid:durableId="744256211">
    <w:abstractNumId w:val="17"/>
  </w:num>
  <w:num w:numId="12" w16cid:durableId="1874924823">
    <w:abstractNumId w:val="16"/>
  </w:num>
  <w:num w:numId="13" w16cid:durableId="1365131381">
    <w:abstractNumId w:val="5"/>
  </w:num>
  <w:num w:numId="14" w16cid:durableId="1976980249">
    <w:abstractNumId w:val="11"/>
  </w:num>
  <w:num w:numId="15" w16cid:durableId="1993482766">
    <w:abstractNumId w:val="20"/>
  </w:num>
  <w:num w:numId="16" w16cid:durableId="2036811786">
    <w:abstractNumId w:val="14"/>
  </w:num>
  <w:num w:numId="17" w16cid:durableId="1907032638">
    <w:abstractNumId w:val="12"/>
  </w:num>
  <w:num w:numId="18" w16cid:durableId="64687011">
    <w:abstractNumId w:val="9"/>
  </w:num>
  <w:num w:numId="19" w16cid:durableId="193661614">
    <w:abstractNumId w:val="18"/>
  </w:num>
  <w:num w:numId="20" w16cid:durableId="404491707">
    <w:abstractNumId w:val="19"/>
  </w:num>
  <w:num w:numId="21" w16cid:durableId="120853657">
    <w:abstractNumId w:val="7"/>
  </w:num>
  <w:num w:numId="22" w16cid:durableId="1019238107">
    <w:abstractNumId w:val="4"/>
  </w:num>
  <w:num w:numId="23" w16cid:durableId="295836078">
    <w:abstractNumId w:val="3"/>
  </w:num>
  <w:num w:numId="24" w16cid:durableId="626009120">
    <w:abstractNumId w:val="21"/>
  </w:num>
  <w:num w:numId="25" w16cid:durableId="2092501425">
    <w:abstractNumId w:val="24"/>
  </w:num>
  <w:num w:numId="26" w16cid:durableId="1939562073">
    <w:abstractNumId w:val="15"/>
  </w:num>
  <w:num w:numId="27" w16cid:durableId="373044600">
    <w:abstractNumId w:val="10"/>
  </w:num>
  <w:num w:numId="28" w16cid:durableId="75085642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29"/>
    <w:rsid w:val="0000367A"/>
    <w:rsid w:val="00010ECC"/>
    <w:rsid w:val="00013077"/>
    <w:rsid w:val="00023B25"/>
    <w:rsid w:val="00043F95"/>
    <w:rsid w:val="000446F2"/>
    <w:rsid w:val="0004495D"/>
    <w:rsid w:val="0005258E"/>
    <w:rsid w:val="00066103"/>
    <w:rsid w:val="000762B3"/>
    <w:rsid w:val="000920BD"/>
    <w:rsid w:val="000A3847"/>
    <w:rsid w:val="000A4685"/>
    <w:rsid w:val="000A6A65"/>
    <w:rsid w:val="000B1FE7"/>
    <w:rsid w:val="000D340E"/>
    <w:rsid w:val="000D4582"/>
    <w:rsid w:val="000E0CA0"/>
    <w:rsid w:val="000E1ECF"/>
    <w:rsid w:val="000E70DB"/>
    <w:rsid w:val="000F4200"/>
    <w:rsid w:val="000F494D"/>
    <w:rsid w:val="000F5BFE"/>
    <w:rsid w:val="001037AA"/>
    <w:rsid w:val="00107AF7"/>
    <w:rsid w:val="001121F2"/>
    <w:rsid w:val="00116207"/>
    <w:rsid w:val="001210D3"/>
    <w:rsid w:val="001365D3"/>
    <w:rsid w:val="00150677"/>
    <w:rsid w:val="00161797"/>
    <w:rsid w:val="00163AA7"/>
    <w:rsid w:val="0016718A"/>
    <w:rsid w:val="00170B8D"/>
    <w:rsid w:val="00174223"/>
    <w:rsid w:val="00177B72"/>
    <w:rsid w:val="0019574F"/>
    <w:rsid w:val="00196F1D"/>
    <w:rsid w:val="0019729B"/>
    <w:rsid w:val="001A7AEF"/>
    <w:rsid w:val="001B16CC"/>
    <w:rsid w:val="001C6394"/>
    <w:rsid w:val="001D36CF"/>
    <w:rsid w:val="001E227E"/>
    <w:rsid w:val="001E420F"/>
    <w:rsid w:val="001E45C7"/>
    <w:rsid w:val="001F1800"/>
    <w:rsid w:val="001F5421"/>
    <w:rsid w:val="002045FD"/>
    <w:rsid w:val="00232DF8"/>
    <w:rsid w:val="00245BAF"/>
    <w:rsid w:val="00267B3A"/>
    <w:rsid w:val="00271EB5"/>
    <w:rsid w:val="00272AD0"/>
    <w:rsid w:val="00276CFE"/>
    <w:rsid w:val="00286E47"/>
    <w:rsid w:val="00294A97"/>
    <w:rsid w:val="002A2148"/>
    <w:rsid w:val="002B63F7"/>
    <w:rsid w:val="002B6E68"/>
    <w:rsid w:val="002C2999"/>
    <w:rsid w:val="002C2A83"/>
    <w:rsid w:val="002C45AE"/>
    <w:rsid w:val="002C5A23"/>
    <w:rsid w:val="002C6FBB"/>
    <w:rsid w:val="002D1BA9"/>
    <w:rsid w:val="002E1ADA"/>
    <w:rsid w:val="002E7E03"/>
    <w:rsid w:val="00313121"/>
    <w:rsid w:val="00313484"/>
    <w:rsid w:val="00313C02"/>
    <w:rsid w:val="0032690E"/>
    <w:rsid w:val="00326EDE"/>
    <w:rsid w:val="00333243"/>
    <w:rsid w:val="00335D4B"/>
    <w:rsid w:val="00341A13"/>
    <w:rsid w:val="00342501"/>
    <w:rsid w:val="00342989"/>
    <w:rsid w:val="00354D15"/>
    <w:rsid w:val="00386374"/>
    <w:rsid w:val="00386BDA"/>
    <w:rsid w:val="00397B7D"/>
    <w:rsid w:val="003A063E"/>
    <w:rsid w:val="003B4CB5"/>
    <w:rsid w:val="003B52E5"/>
    <w:rsid w:val="003C5193"/>
    <w:rsid w:val="003C7466"/>
    <w:rsid w:val="003D00D4"/>
    <w:rsid w:val="003D110F"/>
    <w:rsid w:val="003F1F08"/>
    <w:rsid w:val="003F745C"/>
    <w:rsid w:val="004123DC"/>
    <w:rsid w:val="004164B5"/>
    <w:rsid w:val="00416DBE"/>
    <w:rsid w:val="00422C7F"/>
    <w:rsid w:val="00424803"/>
    <w:rsid w:val="004258B9"/>
    <w:rsid w:val="00427698"/>
    <w:rsid w:val="00431AFD"/>
    <w:rsid w:val="004362CD"/>
    <w:rsid w:val="00457ED0"/>
    <w:rsid w:val="004646C4"/>
    <w:rsid w:val="0047362A"/>
    <w:rsid w:val="00473987"/>
    <w:rsid w:val="0047463E"/>
    <w:rsid w:val="004766EC"/>
    <w:rsid w:val="004A07BA"/>
    <w:rsid w:val="004A097A"/>
    <w:rsid w:val="004A0FB5"/>
    <w:rsid w:val="004A7B9E"/>
    <w:rsid w:val="004A7D2C"/>
    <w:rsid w:val="004A7F42"/>
    <w:rsid w:val="004B1176"/>
    <w:rsid w:val="004B2593"/>
    <w:rsid w:val="004D0752"/>
    <w:rsid w:val="004D49B6"/>
    <w:rsid w:val="004E4DA7"/>
    <w:rsid w:val="004F18AE"/>
    <w:rsid w:val="004F7B59"/>
    <w:rsid w:val="005012AE"/>
    <w:rsid w:val="00504010"/>
    <w:rsid w:val="00507103"/>
    <w:rsid w:val="0051517D"/>
    <w:rsid w:val="00521AB5"/>
    <w:rsid w:val="00521CDA"/>
    <w:rsid w:val="00530F70"/>
    <w:rsid w:val="005367AD"/>
    <w:rsid w:val="005534C1"/>
    <w:rsid w:val="00555787"/>
    <w:rsid w:val="00560791"/>
    <w:rsid w:val="0056146E"/>
    <w:rsid w:val="0056685B"/>
    <w:rsid w:val="00576E24"/>
    <w:rsid w:val="0057702D"/>
    <w:rsid w:val="00582E09"/>
    <w:rsid w:val="005842FF"/>
    <w:rsid w:val="005861EA"/>
    <w:rsid w:val="00590752"/>
    <w:rsid w:val="005A0E25"/>
    <w:rsid w:val="005A3566"/>
    <w:rsid w:val="005B083E"/>
    <w:rsid w:val="005C6C56"/>
    <w:rsid w:val="005D2FA5"/>
    <w:rsid w:val="005D3AEE"/>
    <w:rsid w:val="005D7B31"/>
    <w:rsid w:val="005E0910"/>
    <w:rsid w:val="005E3FE5"/>
    <w:rsid w:val="00605E89"/>
    <w:rsid w:val="00607D7D"/>
    <w:rsid w:val="006121A4"/>
    <w:rsid w:val="00612598"/>
    <w:rsid w:val="00617DDC"/>
    <w:rsid w:val="00621BE8"/>
    <w:rsid w:val="00623816"/>
    <w:rsid w:val="0062455F"/>
    <w:rsid w:val="006308AD"/>
    <w:rsid w:val="00631DB9"/>
    <w:rsid w:val="00632975"/>
    <w:rsid w:val="00644040"/>
    <w:rsid w:val="00647647"/>
    <w:rsid w:val="00661750"/>
    <w:rsid w:val="006648D9"/>
    <w:rsid w:val="0066731E"/>
    <w:rsid w:val="00672E13"/>
    <w:rsid w:val="0068264B"/>
    <w:rsid w:val="00692326"/>
    <w:rsid w:val="00695E90"/>
    <w:rsid w:val="00697E7A"/>
    <w:rsid w:val="006B35C5"/>
    <w:rsid w:val="006C7763"/>
    <w:rsid w:val="006D0CE5"/>
    <w:rsid w:val="006D1DFC"/>
    <w:rsid w:val="006F0BA4"/>
    <w:rsid w:val="006F3B12"/>
    <w:rsid w:val="006F5A9B"/>
    <w:rsid w:val="006F6B45"/>
    <w:rsid w:val="007104ED"/>
    <w:rsid w:val="00753712"/>
    <w:rsid w:val="007558BA"/>
    <w:rsid w:val="00761737"/>
    <w:rsid w:val="007631D9"/>
    <w:rsid w:val="007633F0"/>
    <w:rsid w:val="00764609"/>
    <w:rsid w:val="00765814"/>
    <w:rsid w:val="007675D1"/>
    <w:rsid w:val="00767B5D"/>
    <w:rsid w:val="00771E44"/>
    <w:rsid w:val="0077235F"/>
    <w:rsid w:val="00775684"/>
    <w:rsid w:val="00777FED"/>
    <w:rsid w:val="0078022D"/>
    <w:rsid w:val="00781A73"/>
    <w:rsid w:val="00781E96"/>
    <w:rsid w:val="007861E0"/>
    <w:rsid w:val="00786DFC"/>
    <w:rsid w:val="007A799B"/>
    <w:rsid w:val="007B68CB"/>
    <w:rsid w:val="007C18B2"/>
    <w:rsid w:val="007C2A23"/>
    <w:rsid w:val="007C3FD2"/>
    <w:rsid w:val="007C4D17"/>
    <w:rsid w:val="007D1086"/>
    <w:rsid w:val="007E0FB1"/>
    <w:rsid w:val="007F2D39"/>
    <w:rsid w:val="007F32B9"/>
    <w:rsid w:val="007F4E12"/>
    <w:rsid w:val="00804379"/>
    <w:rsid w:val="008157DD"/>
    <w:rsid w:val="00830E6B"/>
    <w:rsid w:val="00832E55"/>
    <w:rsid w:val="008335F5"/>
    <w:rsid w:val="00845989"/>
    <w:rsid w:val="00851311"/>
    <w:rsid w:val="008574E2"/>
    <w:rsid w:val="00867EC8"/>
    <w:rsid w:val="0087759C"/>
    <w:rsid w:val="0089023A"/>
    <w:rsid w:val="008A119D"/>
    <w:rsid w:val="008A6FBF"/>
    <w:rsid w:val="008A79D8"/>
    <w:rsid w:val="008B4DC3"/>
    <w:rsid w:val="008C0BED"/>
    <w:rsid w:val="008D4665"/>
    <w:rsid w:val="008E2BDA"/>
    <w:rsid w:val="008E47DD"/>
    <w:rsid w:val="008F3F4D"/>
    <w:rsid w:val="00907E54"/>
    <w:rsid w:val="00912215"/>
    <w:rsid w:val="00924C44"/>
    <w:rsid w:val="00925A3C"/>
    <w:rsid w:val="00925F9F"/>
    <w:rsid w:val="00932791"/>
    <w:rsid w:val="0093607E"/>
    <w:rsid w:val="00950ABE"/>
    <w:rsid w:val="00951648"/>
    <w:rsid w:val="00954D87"/>
    <w:rsid w:val="00954F43"/>
    <w:rsid w:val="00966CD6"/>
    <w:rsid w:val="009C0ABF"/>
    <w:rsid w:val="009C114D"/>
    <w:rsid w:val="009D0621"/>
    <w:rsid w:val="009D511C"/>
    <w:rsid w:val="009D7D77"/>
    <w:rsid w:val="009E13BF"/>
    <w:rsid w:val="009E7E1D"/>
    <w:rsid w:val="00A00CB9"/>
    <w:rsid w:val="00A06B72"/>
    <w:rsid w:val="00A15593"/>
    <w:rsid w:val="00A23F4A"/>
    <w:rsid w:val="00A25FD2"/>
    <w:rsid w:val="00A27C04"/>
    <w:rsid w:val="00A3465F"/>
    <w:rsid w:val="00A443D7"/>
    <w:rsid w:val="00A55692"/>
    <w:rsid w:val="00A636FC"/>
    <w:rsid w:val="00A671B7"/>
    <w:rsid w:val="00A71193"/>
    <w:rsid w:val="00A85A60"/>
    <w:rsid w:val="00A91B3E"/>
    <w:rsid w:val="00A95B9B"/>
    <w:rsid w:val="00A970D0"/>
    <w:rsid w:val="00AA2E71"/>
    <w:rsid w:val="00AA6244"/>
    <w:rsid w:val="00AB2D7B"/>
    <w:rsid w:val="00AB5761"/>
    <w:rsid w:val="00AB64C6"/>
    <w:rsid w:val="00AC28BC"/>
    <w:rsid w:val="00AC56BF"/>
    <w:rsid w:val="00AC604E"/>
    <w:rsid w:val="00AC7A0A"/>
    <w:rsid w:val="00AD284E"/>
    <w:rsid w:val="00AE0F03"/>
    <w:rsid w:val="00AE6C59"/>
    <w:rsid w:val="00AF1C29"/>
    <w:rsid w:val="00AF205A"/>
    <w:rsid w:val="00B04DD5"/>
    <w:rsid w:val="00B06364"/>
    <w:rsid w:val="00B102E4"/>
    <w:rsid w:val="00B30B25"/>
    <w:rsid w:val="00B30DE1"/>
    <w:rsid w:val="00B332CA"/>
    <w:rsid w:val="00B334C7"/>
    <w:rsid w:val="00B36E6D"/>
    <w:rsid w:val="00B3706C"/>
    <w:rsid w:val="00B3722D"/>
    <w:rsid w:val="00B443C9"/>
    <w:rsid w:val="00B55687"/>
    <w:rsid w:val="00B603FB"/>
    <w:rsid w:val="00B60D55"/>
    <w:rsid w:val="00B71055"/>
    <w:rsid w:val="00B71D9A"/>
    <w:rsid w:val="00B82B31"/>
    <w:rsid w:val="00B93634"/>
    <w:rsid w:val="00B93CCC"/>
    <w:rsid w:val="00BA77FC"/>
    <w:rsid w:val="00BE425C"/>
    <w:rsid w:val="00BE5DD6"/>
    <w:rsid w:val="00BE623F"/>
    <w:rsid w:val="00BF1FCC"/>
    <w:rsid w:val="00BF3653"/>
    <w:rsid w:val="00BF3C26"/>
    <w:rsid w:val="00C0145E"/>
    <w:rsid w:val="00C042B1"/>
    <w:rsid w:val="00C14DA3"/>
    <w:rsid w:val="00C1669C"/>
    <w:rsid w:val="00C22455"/>
    <w:rsid w:val="00C30E5B"/>
    <w:rsid w:val="00C343F1"/>
    <w:rsid w:val="00C43A45"/>
    <w:rsid w:val="00C463FA"/>
    <w:rsid w:val="00C52B36"/>
    <w:rsid w:val="00C60F92"/>
    <w:rsid w:val="00C64F48"/>
    <w:rsid w:val="00C669FA"/>
    <w:rsid w:val="00C77A41"/>
    <w:rsid w:val="00C77FA5"/>
    <w:rsid w:val="00C87E1C"/>
    <w:rsid w:val="00C87E4F"/>
    <w:rsid w:val="00C93275"/>
    <w:rsid w:val="00CA06A4"/>
    <w:rsid w:val="00CA39B1"/>
    <w:rsid w:val="00CB0AEA"/>
    <w:rsid w:val="00CB31B4"/>
    <w:rsid w:val="00CC1EA6"/>
    <w:rsid w:val="00CD2B86"/>
    <w:rsid w:val="00CE4B55"/>
    <w:rsid w:val="00CF2C67"/>
    <w:rsid w:val="00CF516A"/>
    <w:rsid w:val="00D13A61"/>
    <w:rsid w:val="00D2343D"/>
    <w:rsid w:val="00D37481"/>
    <w:rsid w:val="00D42E92"/>
    <w:rsid w:val="00D5001F"/>
    <w:rsid w:val="00D65037"/>
    <w:rsid w:val="00D80BCF"/>
    <w:rsid w:val="00D87E9E"/>
    <w:rsid w:val="00DA489E"/>
    <w:rsid w:val="00DA6DDB"/>
    <w:rsid w:val="00DA6E4B"/>
    <w:rsid w:val="00DB4C87"/>
    <w:rsid w:val="00DE05D4"/>
    <w:rsid w:val="00DE08D1"/>
    <w:rsid w:val="00DF2CD2"/>
    <w:rsid w:val="00E005F1"/>
    <w:rsid w:val="00E07C9B"/>
    <w:rsid w:val="00E10C3F"/>
    <w:rsid w:val="00E1120D"/>
    <w:rsid w:val="00E1175F"/>
    <w:rsid w:val="00E140B6"/>
    <w:rsid w:val="00E22D61"/>
    <w:rsid w:val="00E24389"/>
    <w:rsid w:val="00E30742"/>
    <w:rsid w:val="00E376EC"/>
    <w:rsid w:val="00E61470"/>
    <w:rsid w:val="00E6273F"/>
    <w:rsid w:val="00E656B7"/>
    <w:rsid w:val="00E66FB7"/>
    <w:rsid w:val="00E6795C"/>
    <w:rsid w:val="00E83793"/>
    <w:rsid w:val="00E947FC"/>
    <w:rsid w:val="00EB6488"/>
    <w:rsid w:val="00EB77B8"/>
    <w:rsid w:val="00EC6740"/>
    <w:rsid w:val="00ED493E"/>
    <w:rsid w:val="00EE57CF"/>
    <w:rsid w:val="00EF1FAB"/>
    <w:rsid w:val="00F00713"/>
    <w:rsid w:val="00F03E10"/>
    <w:rsid w:val="00F13BE9"/>
    <w:rsid w:val="00F15C41"/>
    <w:rsid w:val="00F15E64"/>
    <w:rsid w:val="00F409D3"/>
    <w:rsid w:val="00F40FB1"/>
    <w:rsid w:val="00F436B6"/>
    <w:rsid w:val="00F447E8"/>
    <w:rsid w:val="00F53E0F"/>
    <w:rsid w:val="00F560AF"/>
    <w:rsid w:val="00F63854"/>
    <w:rsid w:val="00F72422"/>
    <w:rsid w:val="00F73BC3"/>
    <w:rsid w:val="00F8631A"/>
    <w:rsid w:val="00F863B5"/>
    <w:rsid w:val="00FA0081"/>
    <w:rsid w:val="00FA2A5E"/>
    <w:rsid w:val="00FB2BC8"/>
    <w:rsid w:val="00FB5B1D"/>
    <w:rsid w:val="00FC10F3"/>
    <w:rsid w:val="00FC5B44"/>
    <w:rsid w:val="00FD0B70"/>
    <w:rsid w:val="00FD3C42"/>
    <w:rsid w:val="00FE5A29"/>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9BDE5"/>
  <w15:chartTrackingRefBased/>
  <w15:docId w15:val="{6902D8FB-2003-44B1-8183-427E08F6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uiPriority="8"/>
    <w:lsdException w:name="List Number 3" w:uiPriority="8"/>
    <w:lsdException w:name="List Number 4" w:uiPriority="8"/>
    <w:lsdException w:name="List Number 5" w:uiPriority="8"/>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26"/>
    <w:pPr>
      <w:spacing w:before="200" w:after="200" w:line="276" w:lineRule="auto"/>
    </w:pPr>
    <w:rPr>
      <w:rFonts w:ascii="Segoe UI" w:hAnsi="Segoe UI"/>
      <w:sz w:val="20"/>
    </w:rPr>
  </w:style>
  <w:style w:type="paragraph" w:styleId="Heading1">
    <w:name w:val="heading 1"/>
    <w:next w:val="Normal"/>
    <w:link w:val="Heading1Char"/>
    <w:uiPriority w:val="9"/>
    <w:qFormat/>
    <w:rsid w:val="00692326"/>
    <w:pPr>
      <w:pageBreakBefore/>
      <w:numPr>
        <w:numId w:val="5"/>
      </w:numPr>
      <w:spacing w:after="360" w:line="720" w:lineRule="exact"/>
      <w:outlineLvl w:val="0"/>
    </w:pPr>
    <w:rPr>
      <w:rFonts w:ascii="Sitka Display" w:eastAsiaTheme="majorEastAsia" w:hAnsi="Sitka Display" w:cstheme="majorBidi"/>
      <w:color w:val="1B5633"/>
      <w:spacing w:val="-20"/>
      <w:sz w:val="68"/>
      <w:szCs w:val="32"/>
    </w:rPr>
  </w:style>
  <w:style w:type="paragraph" w:styleId="Heading2">
    <w:name w:val="heading 2"/>
    <w:basedOn w:val="Heading1"/>
    <w:next w:val="Normal"/>
    <w:link w:val="Heading2Char"/>
    <w:uiPriority w:val="9"/>
    <w:qFormat/>
    <w:rsid w:val="00692326"/>
    <w:pPr>
      <w:keepNext/>
      <w:pageBreakBefore w:val="0"/>
      <w:numPr>
        <w:ilvl w:val="1"/>
      </w:numPr>
      <w:spacing w:before="200" w:after="200" w:line="360" w:lineRule="exact"/>
      <w:outlineLvl w:val="1"/>
    </w:pPr>
    <w:rPr>
      <w:b/>
      <w:spacing w:val="0"/>
      <w:sz w:val="32"/>
      <w:szCs w:val="26"/>
    </w:rPr>
  </w:style>
  <w:style w:type="paragraph" w:styleId="Heading3">
    <w:name w:val="heading 3"/>
    <w:basedOn w:val="Heading2"/>
    <w:next w:val="Normal"/>
    <w:link w:val="Heading3Char"/>
    <w:uiPriority w:val="9"/>
    <w:qFormat/>
    <w:rsid w:val="00692326"/>
    <w:pPr>
      <w:numPr>
        <w:ilvl w:val="2"/>
      </w:numPr>
      <w:spacing w:line="260" w:lineRule="exact"/>
      <w:outlineLvl w:val="2"/>
    </w:pPr>
    <w:rPr>
      <w:rFonts w:ascii="Segoe UI" w:hAnsi="Segoe UI"/>
      <w:sz w:val="22"/>
      <w:szCs w:val="24"/>
    </w:rPr>
  </w:style>
  <w:style w:type="paragraph" w:styleId="Heading4">
    <w:name w:val="heading 4"/>
    <w:basedOn w:val="Heading3"/>
    <w:next w:val="Normal"/>
    <w:link w:val="Heading4Char"/>
    <w:uiPriority w:val="9"/>
    <w:qFormat/>
    <w:rsid w:val="00692326"/>
    <w:pPr>
      <w:numPr>
        <w:ilvl w:val="3"/>
      </w:numPr>
      <w:spacing w:line="240" w:lineRule="exact"/>
      <w:outlineLvl w:val="3"/>
    </w:pPr>
    <w:rPr>
      <w:b w:val="0"/>
      <w:i/>
      <w:iCs/>
      <w:sz w:val="20"/>
    </w:rPr>
  </w:style>
  <w:style w:type="paragraph" w:styleId="Heading5">
    <w:name w:val="heading 5"/>
    <w:basedOn w:val="Heading4"/>
    <w:next w:val="Normal"/>
    <w:link w:val="Heading5Char"/>
    <w:uiPriority w:val="9"/>
    <w:qFormat/>
    <w:rsid w:val="00692326"/>
    <w:pPr>
      <w:numPr>
        <w:ilvl w:val="4"/>
      </w:numPr>
      <w:outlineLvl w:val="4"/>
    </w:pPr>
    <w:rPr>
      <w:i w:val="0"/>
    </w:rPr>
  </w:style>
  <w:style w:type="paragraph" w:styleId="Heading6">
    <w:name w:val="heading 6"/>
    <w:basedOn w:val="Heading5"/>
    <w:next w:val="Normal"/>
    <w:link w:val="Heading6Char"/>
    <w:uiPriority w:val="9"/>
    <w:rsid w:val="00692326"/>
    <w:pPr>
      <w:numPr>
        <w:ilvl w:val="5"/>
      </w:numPr>
      <w:outlineLvl w:val="5"/>
    </w:pPr>
    <w:rPr>
      <w:i/>
      <w:u w:val="single"/>
    </w:rPr>
  </w:style>
  <w:style w:type="paragraph" w:styleId="Heading7">
    <w:name w:val="heading 7"/>
    <w:basedOn w:val="Heading6"/>
    <w:next w:val="Normal"/>
    <w:link w:val="Heading7Char"/>
    <w:uiPriority w:val="9"/>
    <w:semiHidden/>
    <w:rsid w:val="00692326"/>
    <w:pPr>
      <w:numPr>
        <w:ilvl w:val="6"/>
      </w:numPr>
      <w:outlineLvl w:val="6"/>
    </w:pPr>
    <w:rPr>
      <w:i w:val="0"/>
      <w:iCs w:val="0"/>
      <w:color w:val="8DC642"/>
      <w:sz w:val="22"/>
    </w:rPr>
  </w:style>
  <w:style w:type="paragraph" w:styleId="Heading8">
    <w:name w:val="heading 8"/>
    <w:basedOn w:val="Heading7"/>
    <w:next w:val="Normal"/>
    <w:link w:val="Heading8Char"/>
    <w:uiPriority w:val="9"/>
    <w:semiHidden/>
    <w:rsid w:val="00692326"/>
    <w:pPr>
      <w:numPr>
        <w:ilvl w:val="7"/>
      </w:numPr>
      <w:outlineLvl w:val="7"/>
    </w:pPr>
    <w:rPr>
      <w:i/>
      <w:szCs w:val="21"/>
    </w:rPr>
  </w:style>
  <w:style w:type="paragraph" w:styleId="Heading9">
    <w:name w:val="heading 9"/>
    <w:basedOn w:val="Heading8"/>
    <w:next w:val="Normal"/>
    <w:link w:val="Heading9Char"/>
    <w:uiPriority w:val="9"/>
    <w:semiHidden/>
    <w:rsid w:val="00692326"/>
    <w:pPr>
      <w:numPr>
        <w:ilvl w:val="8"/>
      </w:numPr>
      <w:outlineLvl w:val="8"/>
    </w:pPr>
    <w:rPr>
      <w:i w:val="0"/>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92326"/>
    <w:pPr>
      <w:spacing w:before="0" w:after="0" w:line="240" w:lineRule="auto"/>
    </w:pPr>
  </w:style>
  <w:style w:type="character" w:customStyle="1" w:styleId="Heading1Char">
    <w:name w:val="Heading 1 Char"/>
    <w:basedOn w:val="DefaultParagraphFont"/>
    <w:link w:val="Heading1"/>
    <w:uiPriority w:val="9"/>
    <w:rsid w:val="00692326"/>
    <w:rPr>
      <w:rFonts w:ascii="Sitka Display" w:eastAsiaTheme="majorEastAsia" w:hAnsi="Sitka Display" w:cstheme="majorBidi"/>
      <w:color w:val="1B5633"/>
      <w:spacing w:val="-20"/>
      <w:sz w:val="68"/>
      <w:szCs w:val="32"/>
    </w:rPr>
  </w:style>
  <w:style w:type="character" w:customStyle="1" w:styleId="Heading2Char">
    <w:name w:val="Heading 2 Char"/>
    <w:basedOn w:val="DefaultParagraphFont"/>
    <w:link w:val="Heading2"/>
    <w:uiPriority w:val="9"/>
    <w:rsid w:val="00692326"/>
    <w:rPr>
      <w:rFonts w:ascii="Sitka Display" w:eastAsiaTheme="majorEastAsia" w:hAnsi="Sitka Display" w:cstheme="majorBidi"/>
      <w:b/>
      <w:color w:val="1B5633"/>
      <w:sz w:val="32"/>
      <w:szCs w:val="26"/>
    </w:rPr>
  </w:style>
  <w:style w:type="paragraph" w:styleId="Header">
    <w:name w:val="header"/>
    <w:link w:val="HeaderChar"/>
    <w:uiPriority w:val="99"/>
    <w:unhideWhenUsed/>
    <w:rsid w:val="00692326"/>
    <w:pPr>
      <w:spacing w:after="0" w:line="240" w:lineRule="auto"/>
    </w:pPr>
    <w:rPr>
      <w:rFonts w:ascii="Segoe UI" w:hAnsi="Segoe UI"/>
      <w:color w:val="849895"/>
      <w:sz w:val="19"/>
    </w:rPr>
  </w:style>
  <w:style w:type="character" w:customStyle="1" w:styleId="HeaderChar">
    <w:name w:val="Header Char"/>
    <w:basedOn w:val="DefaultParagraphFont"/>
    <w:link w:val="Header"/>
    <w:uiPriority w:val="99"/>
    <w:rsid w:val="00692326"/>
    <w:rPr>
      <w:rFonts w:ascii="Segoe UI" w:hAnsi="Segoe UI"/>
      <w:color w:val="849895"/>
      <w:sz w:val="19"/>
    </w:rPr>
  </w:style>
  <w:style w:type="paragraph" w:styleId="Footer">
    <w:name w:val="footer"/>
    <w:link w:val="FooterChar"/>
    <w:uiPriority w:val="99"/>
    <w:unhideWhenUsed/>
    <w:rsid w:val="00692326"/>
    <w:pPr>
      <w:spacing w:after="0" w:line="240" w:lineRule="auto"/>
    </w:pPr>
    <w:rPr>
      <w:rFonts w:ascii="Segoe UI" w:hAnsi="Segoe UI"/>
      <w:color w:val="849895"/>
      <w:sz w:val="19"/>
    </w:rPr>
  </w:style>
  <w:style w:type="character" w:customStyle="1" w:styleId="FooterChar">
    <w:name w:val="Footer Char"/>
    <w:basedOn w:val="DefaultParagraphFont"/>
    <w:link w:val="Footer"/>
    <w:uiPriority w:val="99"/>
    <w:rsid w:val="00692326"/>
    <w:rPr>
      <w:rFonts w:ascii="Segoe UI" w:hAnsi="Segoe UI"/>
      <w:color w:val="849895"/>
      <w:sz w:val="19"/>
    </w:rPr>
  </w:style>
  <w:style w:type="character" w:customStyle="1" w:styleId="Heading3Char">
    <w:name w:val="Heading 3 Char"/>
    <w:basedOn w:val="DefaultParagraphFont"/>
    <w:link w:val="Heading3"/>
    <w:uiPriority w:val="9"/>
    <w:rsid w:val="00692326"/>
    <w:rPr>
      <w:rFonts w:ascii="Segoe UI" w:eastAsiaTheme="majorEastAsia" w:hAnsi="Segoe UI" w:cstheme="majorBidi"/>
      <w:b/>
      <w:color w:val="1B5633"/>
      <w:szCs w:val="24"/>
    </w:rPr>
  </w:style>
  <w:style w:type="table" w:styleId="TableGrid">
    <w:name w:val="Table Grid"/>
    <w:basedOn w:val="TableNormal"/>
    <w:uiPriority w:val="39"/>
    <w:rsid w:val="0069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PTable19">
    <w:name w:val="FPTable19"/>
    <w:basedOn w:val="TableNormal"/>
    <w:uiPriority w:val="99"/>
    <w:rsid w:val="00692326"/>
    <w:pPr>
      <w:spacing w:after="0" w:line="240" w:lineRule="auto"/>
    </w:pPr>
    <w:rPr>
      <w:rFonts w:ascii="Segoe UI" w:hAnsi="Segoe UI"/>
      <w:sz w:val="20"/>
    </w:rPr>
    <w:tblPr>
      <w:tblStyleRowBandSize w:val="1"/>
      <w:tblBorders>
        <w:bottom w:val="single" w:sz="12"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rPr>
      <w:cantSplit/>
    </w:trPr>
    <w:tcPr>
      <w:vAlign w:val="center"/>
    </w:tcPr>
    <w:tblStylePr w:type="firstRow">
      <w:tblPr/>
      <w:tcPr>
        <w:tcBorders>
          <w:top w:val="nil"/>
          <w:left w:val="nil"/>
          <w:bottom w:val="nil"/>
          <w:right w:val="nil"/>
          <w:insideH w:val="nil"/>
          <w:insideV w:val="nil"/>
          <w:tl2br w:val="nil"/>
          <w:tr2bl w:val="nil"/>
        </w:tcBorders>
        <w:shd w:val="clear" w:color="auto" w:fill="48773C"/>
      </w:tcPr>
    </w:tblStylePr>
    <w:tblStylePr w:type="firstCol">
      <w:pPr>
        <w:jc w:val="left"/>
      </w:pPr>
    </w:tblStylePr>
    <w:tblStylePr w:type="band2Horz">
      <w:tblPr/>
      <w:tcPr>
        <w:shd w:val="clear" w:color="auto" w:fill="F1F5F3"/>
      </w:tcPr>
    </w:tblStylePr>
  </w:style>
  <w:style w:type="paragraph" w:styleId="Caption">
    <w:name w:val="caption"/>
    <w:basedOn w:val="Normal"/>
    <w:next w:val="Normal"/>
    <w:link w:val="CaptionChar"/>
    <w:uiPriority w:val="35"/>
    <w:qFormat/>
    <w:rsid w:val="00692326"/>
    <w:pPr>
      <w:pageBreakBefore/>
      <w:spacing w:before="0" w:line="240" w:lineRule="auto"/>
    </w:pPr>
    <w:rPr>
      <w:rFonts w:ascii="Sitka Subheading" w:hAnsi="Sitka Subheading"/>
      <w:i/>
      <w:iCs/>
      <w:color w:val="414042"/>
      <w:sz w:val="22"/>
      <w:szCs w:val="18"/>
    </w:rPr>
  </w:style>
  <w:style w:type="paragraph" w:styleId="ListBullet">
    <w:name w:val="List Bullet"/>
    <w:basedOn w:val="Normal"/>
    <w:uiPriority w:val="8"/>
    <w:qFormat/>
    <w:rsid w:val="00692326"/>
    <w:pPr>
      <w:numPr>
        <w:numId w:val="4"/>
      </w:numPr>
      <w:spacing w:before="0" w:after="120" w:line="264" w:lineRule="auto"/>
      <w:contextualSpacing/>
    </w:pPr>
  </w:style>
  <w:style w:type="numbering" w:customStyle="1" w:styleId="ListBullets">
    <w:name w:val="ListBullets"/>
    <w:uiPriority w:val="99"/>
    <w:rsid w:val="00692326"/>
    <w:pPr>
      <w:numPr>
        <w:numId w:val="1"/>
      </w:numPr>
    </w:pPr>
  </w:style>
  <w:style w:type="numbering" w:customStyle="1" w:styleId="ListNumbers">
    <w:name w:val="ListNumbers"/>
    <w:uiPriority w:val="99"/>
    <w:rsid w:val="00692326"/>
    <w:pPr>
      <w:numPr>
        <w:numId w:val="3"/>
      </w:numPr>
    </w:pPr>
  </w:style>
  <w:style w:type="paragraph" w:styleId="ListBullet2">
    <w:name w:val="List Bullet 2"/>
    <w:basedOn w:val="ListBullet"/>
    <w:uiPriority w:val="8"/>
    <w:rsid w:val="00692326"/>
    <w:pPr>
      <w:numPr>
        <w:ilvl w:val="1"/>
      </w:numPr>
    </w:pPr>
  </w:style>
  <w:style w:type="paragraph" w:styleId="ListBullet3">
    <w:name w:val="List Bullet 3"/>
    <w:basedOn w:val="ListBullet2"/>
    <w:uiPriority w:val="8"/>
    <w:rsid w:val="00692326"/>
    <w:pPr>
      <w:numPr>
        <w:ilvl w:val="2"/>
      </w:numPr>
    </w:pPr>
  </w:style>
  <w:style w:type="paragraph" w:styleId="ListBullet4">
    <w:name w:val="List Bullet 4"/>
    <w:basedOn w:val="ListBullet3"/>
    <w:uiPriority w:val="8"/>
    <w:unhideWhenUsed/>
    <w:rsid w:val="00692326"/>
    <w:pPr>
      <w:numPr>
        <w:ilvl w:val="3"/>
      </w:numPr>
    </w:pPr>
  </w:style>
  <w:style w:type="paragraph" w:styleId="ListBullet5">
    <w:name w:val="List Bullet 5"/>
    <w:basedOn w:val="ListBullet4"/>
    <w:uiPriority w:val="8"/>
    <w:unhideWhenUsed/>
    <w:rsid w:val="00692326"/>
    <w:pPr>
      <w:numPr>
        <w:ilvl w:val="4"/>
      </w:numPr>
    </w:pPr>
  </w:style>
  <w:style w:type="character" w:styleId="Hyperlink">
    <w:name w:val="Hyperlink"/>
    <w:basedOn w:val="DefaultParagraphFont"/>
    <w:uiPriority w:val="99"/>
    <w:unhideWhenUsed/>
    <w:rsid w:val="00692326"/>
    <w:rPr>
      <w:color w:val="0563C1" w:themeColor="hyperlink"/>
      <w:u w:val="single"/>
    </w:rPr>
  </w:style>
  <w:style w:type="paragraph" w:styleId="ListNumber">
    <w:name w:val="List Number"/>
    <w:basedOn w:val="Normal"/>
    <w:uiPriority w:val="8"/>
    <w:qFormat/>
    <w:rsid w:val="00692326"/>
    <w:pPr>
      <w:numPr>
        <w:numId w:val="6"/>
      </w:numPr>
      <w:spacing w:before="0" w:after="120" w:line="264" w:lineRule="auto"/>
      <w:contextualSpacing/>
    </w:pPr>
  </w:style>
  <w:style w:type="paragraph" w:styleId="ListNumber2">
    <w:name w:val="List Number 2"/>
    <w:basedOn w:val="ListNumber"/>
    <w:uiPriority w:val="8"/>
    <w:rsid w:val="00692326"/>
    <w:pPr>
      <w:numPr>
        <w:ilvl w:val="1"/>
      </w:numPr>
    </w:pPr>
  </w:style>
  <w:style w:type="paragraph" w:styleId="ListNumber3">
    <w:name w:val="List Number 3"/>
    <w:basedOn w:val="ListNumber2"/>
    <w:uiPriority w:val="8"/>
    <w:rsid w:val="00692326"/>
    <w:pPr>
      <w:numPr>
        <w:ilvl w:val="2"/>
      </w:numPr>
    </w:pPr>
  </w:style>
  <w:style w:type="paragraph" w:styleId="ListNumber4">
    <w:name w:val="List Number 4"/>
    <w:basedOn w:val="ListNumber3"/>
    <w:uiPriority w:val="8"/>
    <w:unhideWhenUsed/>
    <w:rsid w:val="00692326"/>
    <w:pPr>
      <w:numPr>
        <w:ilvl w:val="3"/>
      </w:numPr>
    </w:pPr>
  </w:style>
  <w:style w:type="paragraph" w:styleId="ListNumber5">
    <w:name w:val="List Number 5"/>
    <w:basedOn w:val="ListNumber4"/>
    <w:uiPriority w:val="8"/>
    <w:unhideWhenUsed/>
    <w:rsid w:val="00692326"/>
    <w:pPr>
      <w:numPr>
        <w:ilvl w:val="4"/>
      </w:numPr>
    </w:pPr>
  </w:style>
  <w:style w:type="paragraph" w:styleId="TOC1">
    <w:name w:val="toc 1"/>
    <w:next w:val="Normal"/>
    <w:autoRedefine/>
    <w:uiPriority w:val="39"/>
    <w:unhideWhenUsed/>
    <w:rsid w:val="00692326"/>
    <w:pPr>
      <w:tabs>
        <w:tab w:val="left" w:pos="360"/>
        <w:tab w:val="right" w:leader="dot" w:pos="9360"/>
      </w:tabs>
      <w:spacing w:before="200" w:after="100" w:line="240" w:lineRule="auto"/>
    </w:pPr>
    <w:rPr>
      <w:rFonts w:ascii="Segoe UI" w:hAnsi="Segoe UI"/>
      <w:b/>
      <w:color w:val="414042"/>
    </w:rPr>
  </w:style>
  <w:style w:type="paragraph" w:styleId="TOC2">
    <w:name w:val="toc 2"/>
    <w:basedOn w:val="TOC1"/>
    <w:next w:val="Normal"/>
    <w:autoRedefine/>
    <w:uiPriority w:val="39"/>
    <w:unhideWhenUsed/>
    <w:rsid w:val="00692326"/>
    <w:pPr>
      <w:tabs>
        <w:tab w:val="clear" w:pos="360"/>
      </w:tabs>
      <w:spacing w:before="100"/>
      <w:ind w:left="360"/>
    </w:pPr>
    <w:rPr>
      <w:b w:val="0"/>
      <w:sz w:val="20"/>
    </w:rPr>
  </w:style>
  <w:style w:type="paragraph" w:styleId="TOC3">
    <w:name w:val="toc 3"/>
    <w:basedOn w:val="TOC2"/>
    <w:next w:val="Normal"/>
    <w:autoRedefine/>
    <w:uiPriority w:val="39"/>
    <w:unhideWhenUsed/>
    <w:rsid w:val="00692326"/>
    <w:pPr>
      <w:ind w:left="720"/>
    </w:pPr>
  </w:style>
  <w:style w:type="paragraph" w:styleId="TOC4">
    <w:name w:val="toc 4"/>
    <w:basedOn w:val="TOC3"/>
    <w:next w:val="Normal"/>
    <w:autoRedefine/>
    <w:uiPriority w:val="39"/>
    <w:semiHidden/>
    <w:unhideWhenUsed/>
    <w:rsid w:val="00692326"/>
    <w:pPr>
      <w:ind w:left="1080"/>
    </w:pPr>
  </w:style>
  <w:style w:type="paragraph" w:styleId="TOC5">
    <w:name w:val="toc 5"/>
    <w:basedOn w:val="TOC4"/>
    <w:next w:val="Normal"/>
    <w:autoRedefine/>
    <w:uiPriority w:val="39"/>
    <w:semiHidden/>
    <w:unhideWhenUsed/>
    <w:rsid w:val="00692326"/>
    <w:pPr>
      <w:ind w:left="1440"/>
    </w:pPr>
  </w:style>
  <w:style w:type="paragraph" w:styleId="TOC6">
    <w:name w:val="toc 6"/>
    <w:basedOn w:val="TOC5"/>
    <w:next w:val="Normal"/>
    <w:autoRedefine/>
    <w:uiPriority w:val="39"/>
    <w:semiHidden/>
    <w:unhideWhenUsed/>
    <w:rsid w:val="00692326"/>
    <w:pPr>
      <w:ind w:left="1800"/>
    </w:pPr>
  </w:style>
  <w:style w:type="paragraph" w:styleId="TOC7">
    <w:name w:val="toc 7"/>
    <w:basedOn w:val="TOC6"/>
    <w:next w:val="Normal"/>
    <w:autoRedefine/>
    <w:uiPriority w:val="39"/>
    <w:semiHidden/>
    <w:unhideWhenUsed/>
    <w:rsid w:val="00692326"/>
    <w:pPr>
      <w:ind w:left="2160"/>
    </w:pPr>
  </w:style>
  <w:style w:type="paragraph" w:styleId="TOC8">
    <w:name w:val="toc 8"/>
    <w:basedOn w:val="TOC7"/>
    <w:next w:val="Normal"/>
    <w:autoRedefine/>
    <w:uiPriority w:val="39"/>
    <w:semiHidden/>
    <w:unhideWhenUsed/>
    <w:rsid w:val="00692326"/>
    <w:pPr>
      <w:ind w:left="2520"/>
    </w:pPr>
  </w:style>
  <w:style w:type="paragraph" w:styleId="TOC9">
    <w:name w:val="toc 9"/>
    <w:basedOn w:val="TOC8"/>
    <w:next w:val="Normal"/>
    <w:autoRedefine/>
    <w:uiPriority w:val="39"/>
    <w:semiHidden/>
    <w:unhideWhenUsed/>
    <w:rsid w:val="00692326"/>
    <w:pPr>
      <w:ind w:left="2880"/>
    </w:pPr>
  </w:style>
  <w:style w:type="paragraph" w:customStyle="1" w:styleId="HeadingOther">
    <w:name w:val="Heading Other"/>
    <w:basedOn w:val="Subheading"/>
    <w:next w:val="NoSpacing"/>
    <w:uiPriority w:val="9"/>
    <w:qFormat/>
    <w:rsid w:val="00692326"/>
    <w:pPr>
      <w:pBdr>
        <w:bottom w:val="single" w:sz="8" w:space="0" w:color="1B5633"/>
      </w:pBdr>
      <w:spacing w:after="0"/>
      <w:outlineLvl w:val="9"/>
    </w:pPr>
    <w:rPr>
      <w:b w:val="0"/>
      <w:sz w:val="32"/>
    </w:rPr>
  </w:style>
  <w:style w:type="character" w:customStyle="1" w:styleId="Heading4Char">
    <w:name w:val="Heading 4 Char"/>
    <w:basedOn w:val="DefaultParagraphFont"/>
    <w:link w:val="Heading4"/>
    <w:uiPriority w:val="9"/>
    <w:rsid w:val="00692326"/>
    <w:rPr>
      <w:rFonts w:ascii="Segoe UI" w:eastAsiaTheme="majorEastAsia" w:hAnsi="Segoe UI" w:cstheme="majorBidi"/>
      <w:i/>
      <w:iCs/>
      <w:color w:val="1B5633"/>
      <w:sz w:val="20"/>
      <w:szCs w:val="24"/>
    </w:rPr>
  </w:style>
  <w:style w:type="paragraph" w:styleId="TableofFigures">
    <w:name w:val="table of figures"/>
    <w:next w:val="Normal"/>
    <w:uiPriority w:val="99"/>
    <w:unhideWhenUsed/>
    <w:rsid w:val="00692326"/>
    <w:pPr>
      <w:spacing w:before="100" w:after="100" w:line="240" w:lineRule="auto"/>
      <w:ind w:left="1080" w:hanging="1080"/>
    </w:pPr>
    <w:rPr>
      <w:rFonts w:ascii="Segoe UI" w:hAnsi="Segoe UI"/>
      <w:color w:val="2D2D2C"/>
      <w:sz w:val="20"/>
    </w:rPr>
  </w:style>
  <w:style w:type="paragraph" w:customStyle="1" w:styleId="TableText">
    <w:name w:val="Table Text"/>
    <w:basedOn w:val="NoSpacing"/>
    <w:uiPriority w:val="10"/>
    <w:qFormat/>
    <w:rsid w:val="00692326"/>
    <w:rPr>
      <w:sz w:val="18"/>
    </w:rPr>
  </w:style>
  <w:style w:type="paragraph" w:customStyle="1" w:styleId="TableSource-Notes">
    <w:name w:val="Table Source-Notes"/>
    <w:basedOn w:val="TableText"/>
    <w:next w:val="Normal"/>
    <w:uiPriority w:val="10"/>
    <w:qFormat/>
    <w:rsid w:val="00692326"/>
    <w:pPr>
      <w:spacing w:before="40" w:after="480"/>
      <w:contextualSpacing/>
    </w:pPr>
    <w:rPr>
      <w:sz w:val="16"/>
    </w:rPr>
  </w:style>
  <w:style w:type="paragraph" w:customStyle="1" w:styleId="TableColumnHeading">
    <w:name w:val="Table Column Heading"/>
    <w:basedOn w:val="TableText"/>
    <w:uiPriority w:val="10"/>
    <w:qFormat/>
    <w:rsid w:val="00692326"/>
    <w:pPr>
      <w:spacing w:before="20" w:after="20"/>
    </w:pPr>
    <w:rPr>
      <w:b/>
      <w:color w:val="FFFFFF" w:themeColor="background1"/>
    </w:rPr>
  </w:style>
  <w:style w:type="paragraph" w:customStyle="1" w:styleId="TableTitle">
    <w:name w:val="Table Title"/>
    <w:basedOn w:val="TableText"/>
    <w:uiPriority w:val="10"/>
    <w:qFormat/>
    <w:rsid w:val="00692326"/>
    <w:pPr>
      <w:keepNext/>
      <w:spacing w:before="200" w:after="60"/>
    </w:pPr>
    <w:rPr>
      <w:b/>
      <w:sz w:val="22"/>
    </w:rPr>
  </w:style>
  <w:style w:type="paragraph" w:customStyle="1" w:styleId="TableRowHeading">
    <w:name w:val="Table Row Heading"/>
    <w:basedOn w:val="TableText"/>
    <w:uiPriority w:val="10"/>
    <w:qFormat/>
    <w:rsid w:val="00692326"/>
    <w:rPr>
      <w:b/>
      <w:i/>
    </w:rPr>
  </w:style>
  <w:style w:type="paragraph" w:styleId="FootnoteText">
    <w:name w:val="footnote text"/>
    <w:basedOn w:val="Normal"/>
    <w:link w:val="FootnoteTextChar"/>
    <w:uiPriority w:val="99"/>
    <w:rsid w:val="00692326"/>
    <w:pPr>
      <w:keepLines/>
      <w:spacing w:before="0" w:after="0" w:line="240" w:lineRule="exact"/>
      <w:ind w:left="144" w:hanging="144"/>
    </w:pPr>
    <w:rPr>
      <w:color w:val="7F7F7F" w:themeColor="text1" w:themeTint="80"/>
      <w:sz w:val="18"/>
      <w:szCs w:val="20"/>
    </w:rPr>
  </w:style>
  <w:style w:type="character" w:customStyle="1" w:styleId="FootnoteTextChar">
    <w:name w:val="Footnote Text Char"/>
    <w:basedOn w:val="DefaultParagraphFont"/>
    <w:link w:val="FootnoteText"/>
    <w:uiPriority w:val="99"/>
    <w:rsid w:val="00692326"/>
    <w:rPr>
      <w:rFonts w:ascii="Segoe UI" w:hAnsi="Segoe UI"/>
      <w:color w:val="7F7F7F" w:themeColor="text1" w:themeTint="80"/>
      <w:sz w:val="18"/>
      <w:szCs w:val="20"/>
    </w:rPr>
  </w:style>
  <w:style w:type="character" w:styleId="FootnoteReference">
    <w:name w:val="footnote reference"/>
    <w:basedOn w:val="DefaultParagraphFont"/>
    <w:uiPriority w:val="99"/>
    <w:semiHidden/>
    <w:unhideWhenUsed/>
    <w:rsid w:val="00692326"/>
    <w:rPr>
      <w:vertAlign w:val="superscript"/>
    </w:rPr>
  </w:style>
  <w:style w:type="character" w:customStyle="1" w:styleId="Heading5Char">
    <w:name w:val="Heading 5 Char"/>
    <w:basedOn w:val="DefaultParagraphFont"/>
    <w:link w:val="Heading5"/>
    <w:uiPriority w:val="9"/>
    <w:rsid w:val="00692326"/>
    <w:rPr>
      <w:rFonts w:ascii="Segoe UI" w:eastAsiaTheme="majorEastAsia" w:hAnsi="Segoe UI" w:cstheme="majorBidi"/>
      <w:iCs/>
      <w:color w:val="1B5633"/>
      <w:sz w:val="20"/>
      <w:szCs w:val="24"/>
    </w:rPr>
  </w:style>
  <w:style w:type="character" w:customStyle="1" w:styleId="Heading6Char">
    <w:name w:val="Heading 6 Char"/>
    <w:basedOn w:val="DefaultParagraphFont"/>
    <w:link w:val="Heading6"/>
    <w:uiPriority w:val="9"/>
    <w:rsid w:val="00692326"/>
    <w:rPr>
      <w:rFonts w:ascii="Segoe UI" w:eastAsiaTheme="majorEastAsia" w:hAnsi="Segoe UI" w:cstheme="majorBidi"/>
      <w:i/>
      <w:iCs/>
      <w:color w:val="1B5633"/>
      <w:sz w:val="20"/>
      <w:szCs w:val="24"/>
      <w:u w:val="single"/>
    </w:rPr>
  </w:style>
  <w:style w:type="character" w:customStyle="1" w:styleId="Heading7Char">
    <w:name w:val="Heading 7 Char"/>
    <w:basedOn w:val="DefaultParagraphFont"/>
    <w:link w:val="Heading7"/>
    <w:uiPriority w:val="9"/>
    <w:semiHidden/>
    <w:rsid w:val="00692326"/>
    <w:rPr>
      <w:rFonts w:ascii="Segoe UI" w:eastAsiaTheme="majorEastAsia" w:hAnsi="Segoe UI" w:cstheme="majorBidi"/>
      <w:color w:val="8DC642"/>
      <w:szCs w:val="24"/>
      <w:u w:val="single"/>
    </w:rPr>
  </w:style>
  <w:style w:type="character" w:customStyle="1" w:styleId="Heading8Char">
    <w:name w:val="Heading 8 Char"/>
    <w:basedOn w:val="DefaultParagraphFont"/>
    <w:link w:val="Heading8"/>
    <w:uiPriority w:val="9"/>
    <w:semiHidden/>
    <w:rsid w:val="00692326"/>
    <w:rPr>
      <w:rFonts w:ascii="Segoe UI" w:eastAsiaTheme="majorEastAsia" w:hAnsi="Segoe UI" w:cstheme="majorBidi"/>
      <w:i/>
      <w:color w:val="8DC642"/>
      <w:szCs w:val="21"/>
      <w:u w:val="single"/>
    </w:rPr>
  </w:style>
  <w:style w:type="character" w:customStyle="1" w:styleId="Heading9Char">
    <w:name w:val="Heading 9 Char"/>
    <w:basedOn w:val="DefaultParagraphFont"/>
    <w:link w:val="Heading9"/>
    <w:uiPriority w:val="9"/>
    <w:semiHidden/>
    <w:rsid w:val="00692326"/>
    <w:rPr>
      <w:rFonts w:ascii="Segoe UI" w:eastAsiaTheme="majorEastAsia" w:hAnsi="Segoe UI" w:cstheme="majorBidi"/>
      <w:iCs/>
      <w:color w:val="8DC642"/>
      <w:sz w:val="20"/>
      <w:szCs w:val="21"/>
      <w:u w:val="single"/>
    </w:rPr>
  </w:style>
  <w:style w:type="paragraph" w:customStyle="1" w:styleId="DividerPage">
    <w:name w:val="Divider Page"/>
    <w:basedOn w:val="Subheading"/>
    <w:next w:val="Normal"/>
    <w:uiPriority w:val="35"/>
    <w:qFormat/>
    <w:rsid w:val="00692326"/>
    <w:pPr>
      <w:pageBreakBefore/>
      <w:outlineLvl w:val="9"/>
    </w:pPr>
    <w:rPr>
      <w:color w:val="849895"/>
      <w:sz w:val="56"/>
    </w:rPr>
  </w:style>
  <w:style w:type="character" w:customStyle="1" w:styleId="CaptionChar">
    <w:name w:val="Caption Char"/>
    <w:basedOn w:val="DefaultParagraphFont"/>
    <w:link w:val="Caption"/>
    <w:uiPriority w:val="35"/>
    <w:rsid w:val="00692326"/>
    <w:rPr>
      <w:rFonts w:ascii="Sitka Subheading" w:hAnsi="Sitka Subheading"/>
      <w:i/>
      <w:iCs/>
      <w:color w:val="414042"/>
      <w:szCs w:val="18"/>
    </w:rPr>
  </w:style>
  <w:style w:type="paragraph" w:styleId="BalloonText">
    <w:name w:val="Balloon Text"/>
    <w:basedOn w:val="Normal"/>
    <w:link w:val="BalloonTextChar"/>
    <w:uiPriority w:val="99"/>
    <w:semiHidden/>
    <w:unhideWhenUsed/>
    <w:rsid w:val="0069232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92326"/>
    <w:rPr>
      <w:rFonts w:ascii="Segoe UI" w:hAnsi="Segoe UI" w:cs="Segoe UI"/>
      <w:sz w:val="18"/>
      <w:szCs w:val="18"/>
    </w:rPr>
  </w:style>
  <w:style w:type="numbering" w:customStyle="1" w:styleId="ListHeads">
    <w:name w:val="ListHeads"/>
    <w:uiPriority w:val="99"/>
    <w:rsid w:val="00692326"/>
    <w:pPr>
      <w:numPr>
        <w:numId w:val="2"/>
      </w:numPr>
    </w:pPr>
  </w:style>
  <w:style w:type="paragraph" w:styleId="TableofAuthorities">
    <w:name w:val="table of authorities"/>
    <w:basedOn w:val="Normal"/>
    <w:next w:val="Normal"/>
    <w:uiPriority w:val="99"/>
    <w:semiHidden/>
    <w:unhideWhenUsed/>
    <w:rsid w:val="00692326"/>
    <w:pPr>
      <w:spacing w:after="0"/>
      <w:ind w:left="200" w:hanging="200"/>
    </w:pPr>
  </w:style>
  <w:style w:type="paragraph" w:styleId="TOAHeading">
    <w:name w:val="toa heading"/>
    <w:basedOn w:val="Normal"/>
    <w:next w:val="Normal"/>
    <w:uiPriority w:val="99"/>
    <w:semiHidden/>
    <w:unhideWhenUsed/>
    <w:rsid w:val="00692326"/>
    <w:pPr>
      <w:spacing w:before="120"/>
    </w:pPr>
    <w:rPr>
      <w:rFonts w:asciiTheme="majorHAnsi" w:eastAsiaTheme="majorEastAsia" w:hAnsiTheme="majorHAnsi" w:cstheme="majorBidi"/>
      <w:b/>
      <w:bCs/>
      <w:sz w:val="24"/>
      <w:szCs w:val="24"/>
    </w:rPr>
  </w:style>
  <w:style w:type="paragraph" w:customStyle="1" w:styleId="Subheading">
    <w:name w:val="Subheading"/>
    <w:basedOn w:val="Heading2"/>
    <w:next w:val="Normal"/>
    <w:uiPriority w:val="9"/>
    <w:qFormat/>
    <w:rsid w:val="00692326"/>
    <w:pPr>
      <w:spacing w:before="0" w:after="360" w:line="240" w:lineRule="auto"/>
    </w:pPr>
    <w:rPr>
      <w:sz w:val="36"/>
    </w:rPr>
  </w:style>
  <w:style w:type="table" w:customStyle="1" w:styleId="FPTable19Plain">
    <w:name w:val="FPTable19Plain"/>
    <w:basedOn w:val="TableNormal"/>
    <w:uiPriority w:val="99"/>
    <w:rsid w:val="00692326"/>
    <w:pPr>
      <w:spacing w:after="0" w:line="240" w:lineRule="auto"/>
    </w:pPr>
    <w:rPr>
      <w:rFonts w:ascii="Segoe UI" w:hAnsi="Segoe UI"/>
      <w:sz w:val="20"/>
    </w:rPr>
    <w:tblPr>
      <w:tblBorders>
        <w:bottom w:val="single" w:sz="12"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rPr>
      <w:cantSplit/>
    </w:trPr>
    <w:tcPr>
      <w:vAlign w:val="center"/>
    </w:tcPr>
  </w:style>
  <w:style w:type="paragraph" w:styleId="NormalWeb">
    <w:name w:val="Normal (Web)"/>
    <w:basedOn w:val="Normal"/>
    <w:uiPriority w:val="99"/>
    <w:semiHidden/>
    <w:unhideWhenUsed/>
    <w:rsid w:val="00AF1C2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0DE1"/>
    <w:rPr>
      <w:sz w:val="16"/>
      <w:szCs w:val="16"/>
    </w:rPr>
  </w:style>
  <w:style w:type="paragraph" w:styleId="CommentText">
    <w:name w:val="annotation text"/>
    <w:basedOn w:val="Normal"/>
    <w:link w:val="CommentTextChar"/>
    <w:uiPriority w:val="99"/>
    <w:unhideWhenUsed/>
    <w:rsid w:val="00B30DE1"/>
    <w:pPr>
      <w:spacing w:line="240" w:lineRule="auto"/>
    </w:pPr>
    <w:rPr>
      <w:szCs w:val="20"/>
    </w:rPr>
  </w:style>
  <w:style w:type="character" w:customStyle="1" w:styleId="CommentTextChar">
    <w:name w:val="Comment Text Char"/>
    <w:basedOn w:val="DefaultParagraphFont"/>
    <w:link w:val="CommentText"/>
    <w:uiPriority w:val="99"/>
    <w:rsid w:val="00B30DE1"/>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B30DE1"/>
    <w:rPr>
      <w:b/>
      <w:bCs/>
    </w:rPr>
  </w:style>
  <w:style w:type="character" w:customStyle="1" w:styleId="CommentSubjectChar">
    <w:name w:val="Comment Subject Char"/>
    <w:basedOn w:val="CommentTextChar"/>
    <w:link w:val="CommentSubject"/>
    <w:uiPriority w:val="99"/>
    <w:semiHidden/>
    <w:rsid w:val="00B30DE1"/>
    <w:rPr>
      <w:rFonts w:ascii="Segoe UI" w:hAnsi="Segoe UI"/>
      <w:b/>
      <w:bCs/>
      <w:sz w:val="20"/>
      <w:szCs w:val="20"/>
    </w:rPr>
  </w:style>
  <w:style w:type="paragraph" w:styleId="ListParagraph">
    <w:name w:val="List Paragraph"/>
    <w:basedOn w:val="Normal"/>
    <w:uiPriority w:val="34"/>
    <w:qFormat/>
    <w:rsid w:val="00424803"/>
    <w:pPr>
      <w:ind w:left="720"/>
      <w:contextualSpacing/>
    </w:pPr>
  </w:style>
  <w:style w:type="paragraph" w:customStyle="1" w:styleId="paragraph">
    <w:name w:val="paragraph"/>
    <w:basedOn w:val="Normal"/>
    <w:rsid w:val="00B82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2B31"/>
  </w:style>
  <w:style w:type="character" w:customStyle="1" w:styleId="eop">
    <w:name w:val="eop"/>
    <w:basedOn w:val="DefaultParagraphFont"/>
    <w:rsid w:val="00B82B31"/>
  </w:style>
  <w:style w:type="paragraph" w:styleId="Revision">
    <w:name w:val="Revision"/>
    <w:hidden/>
    <w:uiPriority w:val="99"/>
    <w:semiHidden/>
    <w:rsid w:val="00A636FC"/>
    <w:pPr>
      <w:spacing w:after="0" w:line="240" w:lineRule="auto"/>
    </w:pPr>
    <w:rPr>
      <w:rFonts w:ascii="Segoe UI" w:hAnsi="Segoe UI"/>
      <w:sz w:val="20"/>
    </w:rPr>
  </w:style>
  <w:style w:type="character" w:styleId="UnresolvedMention">
    <w:name w:val="Unresolved Mention"/>
    <w:basedOn w:val="DefaultParagraphFont"/>
    <w:uiPriority w:val="99"/>
    <w:semiHidden/>
    <w:unhideWhenUsed/>
    <w:rsid w:val="00697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1885">
      <w:bodyDiv w:val="1"/>
      <w:marLeft w:val="0"/>
      <w:marRight w:val="0"/>
      <w:marTop w:val="0"/>
      <w:marBottom w:val="0"/>
      <w:divBdr>
        <w:top w:val="none" w:sz="0" w:space="0" w:color="auto"/>
        <w:left w:val="none" w:sz="0" w:space="0" w:color="auto"/>
        <w:bottom w:val="none" w:sz="0" w:space="0" w:color="auto"/>
        <w:right w:val="none" w:sz="0" w:space="0" w:color="auto"/>
      </w:divBdr>
      <w:divsChild>
        <w:div w:id="191306510">
          <w:marLeft w:val="0"/>
          <w:marRight w:val="0"/>
          <w:marTop w:val="0"/>
          <w:marBottom w:val="0"/>
          <w:divBdr>
            <w:top w:val="none" w:sz="0" w:space="0" w:color="auto"/>
            <w:left w:val="none" w:sz="0" w:space="0" w:color="auto"/>
            <w:bottom w:val="none" w:sz="0" w:space="0" w:color="auto"/>
            <w:right w:val="none" w:sz="0" w:space="0" w:color="auto"/>
          </w:divBdr>
          <w:divsChild>
            <w:div w:id="1903522604">
              <w:marLeft w:val="0"/>
              <w:marRight w:val="0"/>
              <w:marTop w:val="0"/>
              <w:marBottom w:val="0"/>
              <w:divBdr>
                <w:top w:val="none" w:sz="0" w:space="0" w:color="auto"/>
                <w:left w:val="none" w:sz="0" w:space="0" w:color="auto"/>
                <w:bottom w:val="none" w:sz="0" w:space="0" w:color="auto"/>
                <w:right w:val="none" w:sz="0" w:space="0" w:color="auto"/>
              </w:divBdr>
              <w:divsChild>
                <w:div w:id="1527981609">
                  <w:marLeft w:val="0"/>
                  <w:marRight w:val="0"/>
                  <w:marTop w:val="0"/>
                  <w:marBottom w:val="0"/>
                  <w:divBdr>
                    <w:top w:val="none" w:sz="0" w:space="0" w:color="auto"/>
                    <w:left w:val="none" w:sz="0" w:space="0" w:color="auto"/>
                    <w:bottom w:val="none" w:sz="0" w:space="0" w:color="auto"/>
                    <w:right w:val="none" w:sz="0" w:space="0" w:color="auto"/>
                  </w:divBdr>
                </w:div>
                <w:div w:id="1417022289">
                  <w:marLeft w:val="0"/>
                  <w:marRight w:val="0"/>
                  <w:marTop w:val="0"/>
                  <w:marBottom w:val="0"/>
                  <w:divBdr>
                    <w:top w:val="none" w:sz="0" w:space="0" w:color="auto"/>
                    <w:left w:val="none" w:sz="0" w:space="0" w:color="auto"/>
                    <w:bottom w:val="none" w:sz="0" w:space="0" w:color="auto"/>
                    <w:right w:val="none" w:sz="0" w:space="0" w:color="auto"/>
                  </w:divBdr>
                </w:div>
                <w:div w:id="279190381">
                  <w:marLeft w:val="0"/>
                  <w:marRight w:val="0"/>
                  <w:marTop w:val="0"/>
                  <w:marBottom w:val="0"/>
                  <w:divBdr>
                    <w:top w:val="none" w:sz="0" w:space="0" w:color="auto"/>
                    <w:left w:val="none" w:sz="0" w:space="0" w:color="auto"/>
                    <w:bottom w:val="none" w:sz="0" w:space="0" w:color="auto"/>
                    <w:right w:val="none" w:sz="0" w:space="0" w:color="auto"/>
                  </w:divBdr>
                </w:div>
                <w:div w:id="100994475">
                  <w:marLeft w:val="0"/>
                  <w:marRight w:val="0"/>
                  <w:marTop w:val="0"/>
                  <w:marBottom w:val="0"/>
                  <w:divBdr>
                    <w:top w:val="none" w:sz="0" w:space="0" w:color="auto"/>
                    <w:left w:val="none" w:sz="0" w:space="0" w:color="auto"/>
                    <w:bottom w:val="none" w:sz="0" w:space="0" w:color="auto"/>
                    <w:right w:val="none" w:sz="0" w:space="0" w:color="auto"/>
                  </w:divBdr>
                </w:div>
              </w:divsChild>
            </w:div>
            <w:div w:id="662053684">
              <w:marLeft w:val="0"/>
              <w:marRight w:val="0"/>
              <w:marTop w:val="0"/>
              <w:marBottom w:val="0"/>
              <w:divBdr>
                <w:top w:val="none" w:sz="0" w:space="0" w:color="auto"/>
                <w:left w:val="none" w:sz="0" w:space="0" w:color="auto"/>
                <w:bottom w:val="none" w:sz="0" w:space="0" w:color="auto"/>
                <w:right w:val="none" w:sz="0" w:space="0" w:color="auto"/>
              </w:divBdr>
              <w:divsChild>
                <w:div w:id="15193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1171">
      <w:bodyDiv w:val="1"/>
      <w:marLeft w:val="0"/>
      <w:marRight w:val="0"/>
      <w:marTop w:val="0"/>
      <w:marBottom w:val="0"/>
      <w:divBdr>
        <w:top w:val="none" w:sz="0" w:space="0" w:color="auto"/>
        <w:left w:val="none" w:sz="0" w:space="0" w:color="auto"/>
        <w:bottom w:val="none" w:sz="0" w:space="0" w:color="auto"/>
        <w:right w:val="none" w:sz="0" w:space="0" w:color="auto"/>
      </w:divBdr>
      <w:divsChild>
        <w:div w:id="113327770">
          <w:marLeft w:val="0"/>
          <w:marRight w:val="0"/>
          <w:marTop w:val="0"/>
          <w:marBottom w:val="0"/>
          <w:divBdr>
            <w:top w:val="none" w:sz="0" w:space="0" w:color="auto"/>
            <w:left w:val="none" w:sz="0" w:space="0" w:color="auto"/>
            <w:bottom w:val="none" w:sz="0" w:space="0" w:color="auto"/>
            <w:right w:val="none" w:sz="0" w:space="0" w:color="auto"/>
          </w:divBdr>
          <w:divsChild>
            <w:div w:id="66457865">
              <w:marLeft w:val="0"/>
              <w:marRight w:val="0"/>
              <w:marTop w:val="0"/>
              <w:marBottom w:val="0"/>
              <w:divBdr>
                <w:top w:val="none" w:sz="0" w:space="0" w:color="auto"/>
                <w:left w:val="none" w:sz="0" w:space="0" w:color="auto"/>
                <w:bottom w:val="none" w:sz="0" w:space="0" w:color="auto"/>
                <w:right w:val="none" w:sz="0" w:space="0" w:color="auto"/>
              </w:divBdr>
              <w:divsChild>
                <w:div w:id="2641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6002">
      <w:bodyDiv w:val="1"/>
      <w:marLeft w:val="0"/>
      <w:marRight w:val="0"/>
      <w:marTop w:val="0"/>
      <w:marBottom w:val="0"/>
      <w:divBdr>
        <w:top w:val="none" w:sz="0" w:space="0" w:color="auto"/>
        <w:left w:val="none" w:sz="0" w:space="0" w:color="auto"/>
        <w:bottom w:val="none" w:sz="0" w:space="0" w:color="auto"/>
        <w:right w:val="none" w:sz="0" w:space="0" w:color="auto"/>
      </w:divBdr>
      <w:divsChild>
        <w:div w:id="202792528">
          <w:marLeft w:val="0"/>
          <w:marRight w:val="0"/>
          <w:marTop w:val="0"/>
          <w:marBottom w:val="0"/>
          <w:divBdr>
            <w:top w:val="none" w:sz="0" w:space="0" w:color="auto"/>
            <w:left w:val="none" w:sz="0" w:space="0" w:color="auto"/>
            <w:bottom w:val="none" w:sz="0" w:space="0" w:color="auto"/>
            <w:right w:val="none" w:sz="0" w:space="0" w:color="auto"/>
          </w:divBdr>
          <w:divsChild>
            <w:div w:id="11579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7702">
      <w:bodyDiv w:val="1"/>
      <w:marLeft w:val="0"/>
      <w:marRight w:val="0"/>
      <w:marTop w:val="0"/>
      <w:marBottom w:val="0"/>
      <w:divBdr>
        <w:top w:val="none" w:sz="0" w:space="0" w:color="auto"/>
        <w:left w:val="none" w:sz="0" w:space="0" w:color="auto"/>
        <w:bottom w:val="none" w:sz="0" w:space="0" w:color="auto"/>
        <w:right w:val="none" w:sz="0" w:space="0" w:color="auto"/>
      </w:divBdr>
      <w:divsChild>
        <w:div w:id="937637227">
          <w:marLeft w:val="0"/>
          <w:marRight w:val="0"/>
          <w:marTop w:val="0"/>
          <w:marBottom w:val="0"/>
          <w:divBdr>
            <w:top w:val="none" w:sz="0" w:space="0" w:color="auto"/>
            <w:left w:val="none" w:sz="0" w:space="0" w:color="auto"/>
            <w:bottom w:val="none" w:sz="0" w:space="0" w:color="auto"/>
            <w:right w:val="none" w:sz="0" w:space="0" w:color="auto"/>
          </w:divBdr>
          <w:divsChild>
            <w:div w:id="1341158347">
              <w:marLeft w:val="0"/>
              <w:marRight w:val="0"/>
              <w:marTop w:val="0"/>
              <w:marBottom w:val="0"/>
              <w:divBdr>
                <w:top w:val="none" w:sz="0" w:space="0" w:color="auto"/>
                <w:left w:val="none" w:sz="0" w:space="0" w:color="auto"/>
                <w:bottom w:val="none" w:sz="0" w:space="0" w:color="auto"/>
                <w:right w:val="none" w:sz="0" w:space="0" w:color="auto"/>
              </w:divBdr>
            </w:div>
            <w:div w:id="14994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791">
      <w:bodyDiv w:val="1"/>
      <w:marLeft w:val="0"/>
      <w:marRight w:val="0"/>
      <w:marTop w:val="0"/>
      <w:marBottom w:val="0"/>
      <w:divBdr>
        <w:top w:val="none" w:sz="0" w:space="0" w:color="auto"/>
        <w:left w:val="none" w:sz="0" w:space="0" w:color="auto"/>
        <w:bottom w:val="none" w:sz="0" w:space="0" w:color="auto"/>
        <w:right w:val="none" w:sz="0" w:space="0" w:color="auto"/>
      </w:divBdr>
      <w:divsChild>
        <w:div w:id="941111553">
          <w:marLeft w:val="0"/>
          <w:marRight w:val="0"/>
          <w:marTop w:val="0"/>
          <w:marBottom w:val="0"/>
          <w:divBdr>
            <w:top w:val="none" w:sz="0" w:space="0" w:color="auto"/>
            <w:left w:val="none" w:sz="0" w:space="0" w:color="auto"/>
            <w:bottom w:val="none" w:sz="0" w:space="0" w:color="auto"/>
            <w:right w:val="none" w:sz="0" w:space="0" w:color="auto"/>
          </w:divBdr>
          <w:divsChild>
            <w:div w:id="1495611830">
              <w:marLeft w:val="0"/>
              <w:marRight w:val="0"/>
              <w:marTop w:val="0"/>
              <w:marBottom w:val="0"/>
              <w:divBdr>
                <w:top w:val="none" w:sz="0" w:space="0" w:color="auto"/>
                <w:left w:val="none" w:sz="0" w:space="0" w:color="auto"/>
                <w:bottom w:val="none" w:sz="0" w:space="0" w:color="auto"/>
                <w:right w:val="none" w:sz="0" w:space="0" w:color="auto"/>
              </w:divBdr>
              <w:divsChild>
                <w:div w:id="276835667">
                  <w:marLeft w:val="0"/>
                  <w:marRight w:val="0"/>
                  <w:marTop w:val="0"/>
                  <w:marBottom w:val="0"/>
                  <w:divBdr>
                    <w:top w:val="none" w:sz="0" w:space="0" w:color="auto"/>
                    <w:left w:val="none" w:sz="0" w:space="0" w:color="auto"/>
                    <w:bottom w:val="none" w:sz="0" w:space="0" w:color="auto"/>
                    <w:right w:val="none" w:sz="0" w:space="0" w:color="auto"/>
                  </w:divBdr>
                </w:div>
              </w:divsChild>
            </w:div>
            <w:div w:id="1792700919">
              <w:marLeft w:val="0"/>
              <w:marRight w:val="0"/>
              <w:marTop w:val="0"/>
              <w:marBottom w:val="0"/>
              <w:divBdr>
                <w:top w:val="none" w:sz="0" w:space="0" w:color="auto"/>
                <w:left w:val="none" w:sz="0" w:space="0" w:color="auto"/>
                <w:bottom w:val="none" w:sz="0" w:space="0" w:color="auto"/>
                <w:right w:val="none" w:sz="0" w:space="0" w:color="auto"/>
              </w:divBdr>
              <w:divsChild>
                <w:div w:id="2119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6552">
      <w:bodyDiv w:val="1"/>
      <w:marLeft w:val="0"/>
      <w:marRight w:val="0"/>
      <w:marTop w:val="0"/>
      <w:marBottom w:val="0"/>
      <w:divBdr>
        <w:top w:val="none" w:sz="0" w:space="0" w:color="auto"/>
        <w:left w:val="none" w:sz="0" w:space="0" w:color="auto"/>
        <w:bottom w:val="none" w:sz="0" w:space="0" w:color="auto"/>
        <w:right w:val="none" w:sz="0" w:space="0" w:color="auto"/>
      </w:divBdr>
    </w:div>
    <w:div w:id="2060326268">
      <w:bodyDiv w:val="1"/>
      <w:marLeft w:val="0"/>
      <w:marRight w:val="0"/>
      <w:marTop w:val="0"/>
      <w:marBottom w:val="0"/>
      <w:divBdr>
        <w:top w:val="none" w:sz="0" w:space="0" w:color="auto"/>
        <w:left w:val="none" w:sz="0" w:space="0" w:color="auto"/>
        <w:bottom w:val="none" w:sz="0" w:space="0" w:color="auto"/>
        <w:right w:val="none" w:sz="0" w:space="0" w:color="auto"/>
      </w:divBdr>
    </w:div>
    <w:div w:id="209180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ehrPeers">
      <a:dk1>
        <a:srgbClr val="000000"/>
      </a:dk1>
      <a:lt1>
        <a:srgbClr val="FFFFFF"/>
      </a:lt1>
      <a:dk2>
        <a:srgbClr val="414042"/>
      </a:dk2>
      <a:lt2>
        <a:srgbClr val="BECEC4"/>
      </a:lt2>
      <a:accent1>
        <a:srgbClr val="1B5633"/>
      </a:accent1>
      <a:accent2>
        <a:srgbClr val="48773C"/>
      </a:accent2>
      <a:accent3>
        <a:srgbClr val="A3D55F"/>
      </a:accent3>
      <a:accent4>
        <a:srgbClr val="E57E3E"/>
      </a:accent4>
      <a:accent5>
        <a:srgbClr val="3E6170"/>
      </a:accent5>
      <a:accent6>
        <a:srgbClr val="451B4E"/>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5539D-EEC7-498B-A859-35027FB5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7535</Characters>
  <Application>Microsoft Office Word</Application>
  <DocSecurity>0</DocSecurity>
  <Lines>129</Lines>
  <Paragraphs>65</Paragraphs>
  <ScaleCrop>false</ScaleCrop>
  <HeadingPairs>
    <vt:vector size="2" baseType="variant">
      <vt:variant>
        <vt:lpstr>Title</vt:lpstr>
      </vt:variant>
      <vt:variant>
        <vt:i4>1</vt:i4>
      </vt:variant>
    </vt:vector>
  </HeadingPairs>
  <TitlesOfParts>
    <vt:vector size="1" baseType="lpstr">
      <vt:lpstr/>
    </vt:vector>
  </TitlesOfParts>
  <Manager/>
  <Company>MTC</Company>
  <LinksUpToDate>false</LinksUpToDate>
  <CharactersWithSpaces>8773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VMT Fee: Request for Proposals (RFP) Template</dc:title>
  <dc:subject/>
  <dc:creator/>
  <cp:keywords/>
  <dc:description/>
  <cp:lastModifiedBy>Joey Kotfica</cp:lastModifiedBy>
  <cp:revision>4</cp:revision>
  <dcterms:created xsi:type="dcterms:W3CDTF">2023-09-19T18:36:00Z</dcterms:created>
  <dcterms:modified xsi:type="dcterms:W3CDTF">2023-09-20T15:26:00Z</dcterms:modified>
  <cp:category/>
</cp:coreProperties>
</file>