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F312" w14:textId="137EF8EE" w:rsidR="00C14DA3" w:rsidRDefault="00FC1EFF" w:rsidP="00C14DA3">
      <w:pPr>
        <w:pStyle w:val="Heading1"/>
        <w:rPr>
          <w:rFonts w:eastAsia="Times New Roman"/>
        </w:rPr>
      </w:pPr>
      <w:bookmarkStart w:id="0" w:name="_Hlk111644412"/>
      <w:bookmarkStart w:id="1" w:name="_Toc9167119"/>
      <w:bookmarkStart w:id="2" w:name="_Hlk9169165"/>
      <w:r>
        <w:rPr>
          <w:rFonts w:eastAsia="Times New Roman"/>
        </w:rPr>
        <w:t xml:space="preserve">BPIAP: </w:t>
      </w:r>
      <w:r w:rsidR="00AC28BC">
        <w:rPr>
          <w:rFonts w:eastAsia="Times New Roman"/>
        </w:rPr>
        <w:t>Request for Proposals (RFP)</w:t>
      </w:r>
    </w:p>
    <w:bookmarkEnd w:id="0"/>
    <w:p w14:paraId="721B8FEC" w14:textId="6535AF49" w:rsidR="008F3F4D" w:rsidRDefault="00AC28BC" w:rsidP="009208A9">
      <w:pPr>
        <w:pStyle w:val="ListBullet"/>
        <w:numPr>
          <w:ilvl w:val="0"/>
          <w:numId w:val="0"/>
        </w:numPr>
        <w:jc w:val="both"/>
      </w:pPr>
      <w:r>
        <w:t xml:space="preserve">Below </w:t>
      </w:r>
      <w:r w:rsidR="00D42E92">
        <w:t xml:space="preserve">are recommendations for </w:t>
      </w:r>
      <w:r>
        <w:t xml:space="preserve">content to </w:t>
      </w:r>
      <w:r w:rsidR="00D42E92">
        <w:t>consider including</w:t>
      </w:r>
      <w:r>
        <w:t xml:space="preserve"> in the RFP for a </w:t>
      </w:r>
      <w:r w:rsidR="001165FE">
        <w:t>Bicycle and Pedestrian Infrastructure Action Plan (BPIAP)</w:t>
      </w:r>
      <w:r>
        <w:t>:</w:t>
      </w:r>
    </w:p>
    <w:p w14:paraId="50302543" w14:textId="77777777" w:rsidR="00AC28BC" w:rsidRDefault="00AC28BC" w:rsidP="009208A9">
      <w:pPr>
        <w:pStyle w:val="ListBullet"/>
        <w:numPr>
          <w:ilvl w:val="0"/>
          <w:numId w:val="0"/>
        </w:numPr>
        <w:jc w:val="both"/>
      </w:pPr>
    </w:p>
    <w:p w14:paraId="2374FAAE" w14:textId="7D3DC26F" w:rsidR="00AC28BC" w:rsidRPr="001165FE" w:rsidRDefault="00043F95" w:rsidP="009208A9">
      <w:pPr>
        <w:pStyle w:val="ListBullet"/>
        <w:numPr>
          <w:ilvl w:val="0"/>
          <w:numId w:val="7"/>
        </w:numPr>
        <w:jc w:val="both"/>
      </w:pPr>
      <w:r w:rsidRPr="001165FE">
        <w:t>Project</w:t>
      </w:r>
      <w:r w:rsidR="00AC28BC" w:rsidRPr="001165FE">
        <w:t xml:space="preserve"> </w:t>
      </w:r>
      <w:r w:rsidRPr="001165FE">
        <w:t>Description</w:t>
      </w:r>
      <w:r w:rsidR="0019729B" w:rsidRPr="001165FE">
        <w:t>/Introduction</w:t>
      </w:r>
    </w:p>
    <w:p w14:paraId="33844990" w14:textId="33A72BB1" w:rsidR="00AC28BC" w:rsidRPr="001165FE" w:rsidRDefault="00AC28BC" w:rsidP="009208A9">
      <w:pPr>
        <w:pStyle w:val="ListBullet"/>
        <w:numPr>
          <w:ilvl w:val="0"/>
          <w:numId w:val="7"/>
        </w:numPr>
        <w:jc w:val="both"/>
      </w:pPr>
      <w:r w:rsidRPr="001165FE">
        <w:t>Scope of Work</w:t>
      </w:r>
      <w:r w:rsidR="009D0621" w:rsidRPr="001165FE">
        <w:t xml:space="preserve"> &amp; Deliverables</w:t>
      </w:r>
    </w:p>
    <w:p w14:paraId="099CE649" w14:textId="4058426C" w:rsidR="00457ED0" w:rsidRDefault="00457ED0" w:rsidP="009208A9">
      <w:pPr>
        <w:pStyle w:val="ListBullet"/>
        <w:numPr>
          <w:ilvl w:val="0"/>
          <w:numId w:val="0"/>
        </w:numPr>
        <w:jc w:val="both"/>
      </w:pPr>
    </w:p>
    <w:p w14:paraId="14F8F00B" w14:textId="647C01AD" w:rsidR="0047362A" w:rsidRDefault="005E0910" w:rsidP="009208A9">
      <w:pPr>
        <w:pStyle w:val="ListBullet"/>
        <w:numPr>
          <w:ilvl w:val="0"/>
          <w:numId w:val="0"/>
        </w:numPr>
        <w:jc w:val="both"/>
      </w:pPr>
      <w:r>
        <w:t xml:space="preserve">Example language and additional </w:t>
      </w:r>
      <w:r w:rsidR="00D42E92">
        <w:t xml:space="preserve">information pertaining to </w:t>
      </w:r>
      <w:r w:rsidR="00AC28BC">
        <w:t xml:space="preserve">each </w:t>
      </w:r>
      <w:r w:rsidR="0047362A">
        <w:t xml:space="preserve">item </w:t>
      </w:r>
      <w:r w:rsidR="00D42E92">
        <w:t>is</w:t>
      </w:r>
      <w:r w:rsidR="0047362A">
        <w:t xml:space="preserve"> provided below.</w:t>
      </w:r>
      <w:r w:rsidR="00590752">
        <w:t xml:space="preserve"> </w:t>
      </w:r>
    </w:p>
    <w:p w14:paraId="7A1F5F25" w14:textId="6899D8D6" w:rsidR="00D5001F" w:rsidRDefault="00F8631A" w:rsidP="00D5001F">
      <w:pPr>
        <w:pStyle w:val="Heading2"/>
        <w:rPr>
          <w:noProof/>
        </w:rPr>
      </w:pPr>
      <w:r>
        <w:t xml:space="preserve">1. </w:t>
      </w:r>
      <w:bookmarkEnd w:id="1"/>
      <w:bookmarkEnd w:id="2"/>
      <w:r w:rsidR="00B71055">
        <w:rPr>
          <w:noProof/>
        </w:rPr>
        <mc:AlternateContent>
          <mc:Choice Requires="wpg">
            <w:drawing>
              <wp:anchor distT="0" distB="0" distL="114300" distR="114300" simplePos="0" relativeHeight="251662336" behindDoc="0" locked="0" layoutInCell="1" allowOverlap="1" wp14:anchorId="263DA9DE" wp14:editId="26AA6871">
                <wp:simplePos x="0" y="0"/>
                <wp:positionH relativeFrom="page">
                  <wp:posOffset>0</wp:posOffset>
                </wp:positionH>
                <wp:positionV relativeFrom="page">
                  <wp:posOffset>9638665</wp:posOffset>
                </wp:positionV>
                <wp:extent cx="7772400" cy="42227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422275"/>
                          <a:chOff x="1" y="15713"/>
                          <a:chExt cx="7769130" cy="418520"/>
                        </a:xfrm>
                      </wpg:grpSpPr>
                      <wps:wsp>
                        <wps:cNvPr id="13" name="Rectangle 1"/>
                        <wps:cNvSpPr/>
                        <wps:spPr>
                          <a:xfrm>
                            <a:off x="1" y="157038"/>
                            <a:ext cx="3483471" cy="274320"/>
                          </a:xfrm>
                          <a:custGeom>
                            <a:avLst/>
                            <a:gdLst>
                              <a:gd name="connsiteX0" fmla="*/ 0 w 2879725"/>
                              <a:gd name="connsiteY0" fmla="*/ 0 h 274320"/>
                              <a:gd name="connsiteX1" fmla="*/ 2879725 w 2879725"/>
                              <a:gd name="connsiteY1" fmla="*/ 0 h 274320"/>
                              <a:gd name="connsiteX2" fmla="*/ 2879725 w 2879725"/>
                              <a:gd name="connsiteY2" fmla="*/ 274320 h 274320"/>
                              <a:gd name="connsiteX3" fmla="*/ 0 w 2879725"/>
                              <a:gd name="connsiteY3" fmla="*/ 274320 h 274320"/>
                              <a:gd name="connsiteX4" fmla="*/ 0 w 2879725"/>
                              <a:gd name="connsiteY4" fmla="*/ 0 h 274320"/>
                              <a:gd name="connsiteX0" fmla="*/ 0 w 2879725"/>
                              <a:gd name="connsiteY0" fmla="*/ 0 h 274320"/>
                              <a:gd name="connsiteX1" fmla="*/ 2879725 w 2879725"/>
                              <a:gd name="connsiteY1" fmla="*/ 0 h 274320"/>
                              <a:gd name="connsiteX2" fmla="*/ 2879725 w 2879725"/>
                              <a:gd name="connsiteY2" fmla="*/ 179318 h 274320"/>
                              <a:gd name="connsiteX3" fmla="*/ 0 w 2879725"/>
                              <a:gd name="connsiteY3" fmla="*/ 274320 h 274320"/>
                              <a:gd name="connsiteX4" fmla="*/ 0 w 2879725"/>
                              <a:gd name="connsiteY4" fmla="*/ 0 h 274320"/>
                              <a:gd name="connsiteX0" fmla="*/ 0 w 2879725"/>
                              <a:gd name="connsiteY0" fmla="*/ 0 h 274320"/>
                              <a:gd name="connsiteX1" fmla="*/ 2873787 w 2879725"/>
                              <a:gd name="connsiteY1" fmla="*/ 118753 h 274320"/>
                              <a:gd name="connsiteX2" fmla="*/ 2879725 w 2879725"/>
                              <a:gd name="connsiteY2" fmla="*/ 179318 h 274320"/>
                              <a:gd name="connsiteX3" fmla="*/ 0 w 2879725"/>
                              <a:gd name="connsiteY3" fmla="*/ 274320 h 274320"/>
                              <a:gd name="connsiteX4" fmla="*/ 0 w 2879725"/>
                              <a:gd name="connsiteY4" fmla="*/ 0 h 274320"/>
                              <a:gd name="connsiteX0" fmla="*/ 0 w 2886075"/>
                              <a:gd name="connsiteY0" fmla="*/ 0 h 274320"/>
                              <a:gd name="connsiteX1" fmla="*/ 2873787 w 2886075"/>
                              <a:gd name="connsiteY1" fmla="*/ 118753 h 274320"/>
                              <a:gd name="connsiteX2" fmla="*/ 2886075 w 2886075"/>
                              <a:gd name="connsiteY2" fmla="*/ 274320 h 274320"/>
                              <a:gd name="connsiteX3" fmla="*/ 0 w 2886075"/>
                              <a:gd name="connsiteY3" fmla="*/ 274320 h 274320"/>
                              <a:gd name="connsiteX4" fmla="*/ 0 w 2886075"/>
                              <a:gd name="connsiteY4" fmla="*/ 0 h 274320"/>
                              <a:gd name="connsiteX0" fmla="*/ 0 w 3483421"/>
                              <a:gd name="connsiteY0" fmla="*/ 0 h 274320"/>
                              <a:gd name="connsiteX1" fmla="*/ 3483421 w 3483421"/>
                              <a:gd name="connsiteY1" fmla="*/ 131470 h 274320"/>
                              <a:gd name="connsiteX2" fmla="*/ 2886075 w 3483421"/>
                              <a:gd name="connsiteY2" fmla="*/ 274320 h 274320"/>
                              <a:gd name="connsiteX3" fmla="*/ 0 w 3483421"/>
                              <a:gd name="connsiteY3" fmla="*/ 274320 h 274320"/>
                              <a:gd name="connsiteX4" fmla="*/ 0 w 3483421"/>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83421" h="274320">
                                <a:moveTo>
                                  <a:pt x="0" y="0"/>
                                </a:moveTo>
                                <a:lnTo>
                                  <a:pt x="3483421" y="131470"/>
                                </a:lnTo>
                                <a:lnTo>
                                  <a:pt x="2886075" y="274320"/>
                                </a:lnTo>
                                <a:lnTo>
                                  <a:pt x="0" y="274320"/>
                                </a:lnTo>
                                <a:lnTo>
                                  <a:pt x="0" y="0"/>
                                </a:lnTo>
                                <a:close/>
                              </a:path>
                            </a:pathLst>
                          </a:custGeom>
                          <a:solidFill>
                            <a:srgbClr val="1B5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0"/>
                        <wps:cNvSpPr/>
                        <wps:spPr>
                          <a:xfrm>
                            <a:off x="7951" y="15713"/>
                            <a:ext cx="7761180" cy="418520"/>
                          </a:xfrm>
                          <a:custGeom>
                            <a:avLst/>
                            <a:gdLst>
                              <a:gd name="connsiteX0" fmla="*/ 0 w 7772400"/>
                              <a:gd name="connsiteY0" fmla="*/ 0 h 274320"/>
                              <a:gd name="connsiteX1" fmla="*/ 7772400 w 7772400"/>
                              <a:gd name="connsiteY1" fmla="*/ 0 h 274320"/>
                              <a:gd name="connsiteX2" fmla="*/ 7772400 w 7772400"/>
                              <a:gd name="connsiteY2" fmla="*/ 274320 h 274320"/>
                              <a:gd name="connsiteX3" fmla="*/ 0 w 7772400"/>
                              <a:gd name="connsiteY3" fmla="*/ 274320 h 274320"/>
                              <a:gd name="connsiteX4" fmla="*/ 0 w 7772400"/>
                              <a:gd name="connsiteY4" fmla="*/ 0 h 274320"/>
                              <a:gd name="connsiteX0" fmla="*/ 0 w 7772400"/>
                              <a:gd name="connsiteY0" fmla="*/ 0 h 274320"/>
                              <a:gd name="connsiteX1" fmla="*/ 7772400 w 7772400"/>
                              <a:gd name="connsiteY1" fmla="*/ 0 h 274320"/>
                              <a:gd name="connsiteX2" fmla="*/ 7772400 w 7772400"/>
                              <a:gd name="connsiteY2" fmla="*/ 173380 h 274320"/>
                              <a:gd name="connsiteX3" fmla="*/ 0 w 7772400"/>
                              <a:gd name="connsiteY3" fmla="*/ 274320 h 274320"/>
                              <a:gd name="connsiteX4" fmla="*/ 0 w 7772400"/>
                              <a:gd name="connsiteY4" fmla="*/ 0 h 274320"/>
                              <a:gd name="connsiteX0" fmla="*/ 0 w 7772400"/>
                              <a:gd name="connsiteY0" fmla="*/ 0 h 404949"/>
                              <a:gd name="connsiteX1" fmla="*/ 7772400 w 7772400"/>
                              <a:gd name="connsiteY1" fmla="*/ 0 h 404949"/>
                              <a:gd name="connsiteX2" fmla="*/ 7772400 w 7772400"/>
                              <a:gd name="connsiteY2" fmla="*/ 173380 h 404949"/>
                              <a:gd name="connsiteX3" fmla="*/ 0 w 7772400"/>
                              <a:gd name="connsiteY3" fmla="*/ 404949 h 404949"/>
                              <a:gd name="connsiteX4" fmla="*/ 0 w 7772400"/>
                              <a:gd name="connsiteY4" fmla="*/ 0 h 404949"/>
                              <a:gd name="connsiteX0" fmla="*/ 0 w 7784275"/>
                              <a:gd name="connsiteY0" fmla="*/ 404949 h 404949"/>
                              <a:gd name="connsiteX1" fmla="*/ 7784275 w 7784275"/>
                              <a:gd name="connsiteY1" fmla="*/ 0 h 404949"/>
                              <a:gd name="connsiteX2" fmla="*/ 7784275 w 7784275"/>
                              <a:gd name="connsiteY2" fmla="*/ 173380 h 404949"/>
                              <a:gd name="connsiteX3" fmla="*/ 11875 w 7784275"/>
                              <a:gd name="connsiteY3" fmla="*/ 404949 h 404949"/>
                              <a:gd name="connsiteX4" fmla="*/ 0 w 7784275"/>
                              <a:gd name="connsiteY4" fmla="*/ 404949 h 404949"/>
                              <a:gd name="connsiteX0" fmla="*/ 1627013 w 7772400"/>
                              <a:gd name="connsiteY0" fmla="*/ 357395 h 404949"/>
                              <a:gd name="connsiteX1" fmla="*/ 7772400 w 7772400"/>
                              <a:gd name="connsiteY1" fmla="*/ 0 h 404949"/>
                              <a:gd name="connsiteX2" fmla="*/ 7772400 w 7772400"/>
                              <a:gd name="connsiteY2" fmla="*/ 173380 h 404949"/>
                              <a:gd name="connsiteX3" fmla="*/ 0 w 7772400"/>
                              <a:gd name="connsiteY3" fmla="*/ 404949 h 404949"/>
                              <a:gd name="connsiteX4" fmla="*/ 1627013 w 7772400"/>
                              <a:gd name="connsiteY4" fmla="*/ 357395 h 404949"/>
                              <a:gd name="connsiteX0" fmla="*/ 2654229 w 7772400"/>
                              <a:gd name="connsiteY0" fmla="*/ 286063 h 404949"/>
                              <a:gd name="connsiteX1" fmla="*/ 7772400 w 7772400"/>
                              <a:gd name="connsiteY1" fmla="*/ 0 h 404949"/>
                              <a:gd name="connsiteX2" fmla="*/ 7772400 w 7772400"/>
                              <a:gd name="connsiteY2" fmla="*/ 173380 h 404949"/>
                              <a:gd name="connsiteX3" fmla="*/ 0 w 7772400"/>
                              <a:gd name="connsiteY3" fmla="*/ 404949 h 404949"/>
                              <a:gd name="connsiteX4" fmla="*/ 2654229 w 7772400"/>
                              <a:gd name="connsiteY4" fmla="*/ 286063 h 404949"/>
                              <a:gd name="connsiteX0" fmla="*/ 2870207 w 7772400"/>
                              <a:gd name="connsiteY0" fmla="*/ 269215 h 404949"/>
                              <a:gd name="connsiteX1" fmla="*/ 7772400 w 7772400"/>
                              <a:gd name="connsiteY1" fmla="*/ 0 h 404949"/>
                              <a:gd name="connsiteX2" fmla="*/ 7772400 w 7772400"/>
                              <a:gd name="connsiteY2" fmla="*/ 173380 h 404949"/>
                              <a:gd name="connsiteX3" fmla="*/ 0 w 7772400"/>
                              <a:gd name="connsiteY3" fmla="*/ 404949 h 404949"/>
                              <a:gd name="connsiteX4" fmla="*/ 2870207 w 7772400"/>
                              <a:gd name="connsiteY4" fmla="*/ 269215 h 404949"/>
                              <a:gd name="connsiteX0" fmla="*/ 2858987 w 7761180"/>
                              <a:gd name="connsiteY0" fmla="*/ 269215 h 418990"/>
                              <a:gd name="connsiteX1" fmla="*/ 7761180 w 7761180"/>
                              <a:gd name="connsiteY1" fmla="*/ 0 h 418990"/>
                              <a:gd name="connsiteX2" fmla="*/ 7761180 w 7761180"/>
                              <a:gd name="connsiteY2" fmla="*/ 173380 h 418990"/>
                              <a:gd name="connsiteX3" fmla="*/ 0 w 7761180"/>
                              <a:gd name="connsiteY3" fmla="*/ 418990 h 418990"/>
                              <a:gd name="connsiteX4" fmla="*/ 2858987 w 7761180"/>
                              <a:gd name="connsiteY4" fmla="*/ 269215 h 418990"/>
                              <a:gd name="connsiteX0" fmla="*/ 2858987 w 7761180"/>
                              <a:gd name="connsiteY0" fmla="*/ 269215 h 418990"/>
                              <a:gd name="connsiteX1" fmla="*/ 7761180 w 7761180"/>
                              <a:gd name="connsiteY1" fmla="*/ 0 h 418990"/>
                              <a:gd name="connsiteX2" fmla="*/ 7761180 w 7761180"/>
                              <a:gd name="connsiteY2" fmla="*/ 418990 h 418990"/>
                              <a:gd name="connsiteX3" fmla="*/ 0 w 7761180"/>
                              <a:gd name="connsiteY3" fmla="*/ 418990 h 418990"/>
                              <a:gd name="connsiteX4" fmla="*/ 2858987 w 7761180"/>
                              <a:gd name="connsiteY4" fmla="*/ 269215 h 418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1180" h="418990">
                                <a:moveTo>
                                  <a:pt x="2858987" y="269215"/>
                                </a:moveTo>
                                <a:lnTo>
                                  <a:pt x="7761180" y="0"/>
                                </a:lnTo>
                                <a:lnTo>
                                  <a:pt x="7761180" y="418990"/>
                                </a:lnTo>
                                <a:lnTo>
                                  <a:pt x="0" y="418990"/>
                                </a:lnTo>
                                <a:lnTo>
                                  <a:pt x="2858987" y="269215"/>
                                </a:lnTo>
                                <a:close/>
                              </a:path>
                            </a:pathLst>
                          </a:custGeom>
                          <a:solidFill>
                            <a:srgbClr val="4877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5ECAA" id="Group 10" o:spid="_x0000_s1026" style="position:absolute;margin-left:0;margin-top:758.95pt;width:612pt;height:33.25pt;z-index:251662336;mso-position-horizontal-relative:page;mso-position-vertical-relative:page;mso-width-relative:margin;mso-height-relative:margin" coordorigin=",157" coordsize="77691,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">
                <v:shape id="Rectangle 1" o:spid="_x0000_s1027" style="position:absolute;top:1570;width:34834;height:2743;visibility:visible;mso-wrap-style:square;v-text-anchor:middle" coordsize="3483421,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" path="m,l3483421,131470,2886075,274320,,274320,,xe" fillcolor="#1b5633" stroked="f" strokeweight="1pt">
                  <v:stroke joinstyle="miter"/>
                  <v:path arrowok="t" o:connecttype="custom" o:connectlocs="0,0;3483471,131470;2886116,274320;0,274320;0,0" o:connectangles="0,0,0,0,0"/>
                </v:shape>
                <v:shape id="Rectangle 10" o:spid="_x0000_s1028" style="position:absolute;left:79;top:157;width:77612;height:4185;visibility:visible;mso-wrap-style:square;v-text-anchor:middle" coordsize="7761180,41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" path="m2858987,269215l7761180,r,418990l,418990,2858987,269215xe" fillcolor="#48773c" stroked="f" strokeweight="1pt">
                  <v:stroke joinstyle="miter"/>
                  <v:path arrowok="t" o:connecttype="custom" o:connectlocs="2858987,268913;7761180,0;7761180,418520;0,418520;2858987,268913" o:connectangles="0,0,0,0,0"/>
                </v:shape>
                <w10:wrap anchorx="page" anchory="page"/>
              </v:group>
            </w:pict>
          </mc:Fallback>
        </mc:AlternateContent>
      </w:r>
      <w:r w:rsidR="00043F95">
        <w:rPr>
          <w:noProof/>
        </w:rPr>
        <w:t>RFP Project Description</w:t>
      </w:r>
      <w:r w:rsidR="0019729B">
        <w:rPr>
          <w:noProof/>
        </w:rPr>
        <w:t>/Introduction</w:t>
      </w:r>
    </w:p>
    <w:p w14:paraId="705BA326" w14:textId="2FB0EFF6" w:rsidR="000D1B54" w:rsidRDefault="00D5001F" w:rsidP="009966F3">
      <w:r>
        <w:t>This section includes sample language for an LRSP project description which can be adapted to suit the unique context of a planning jurisdiction.</w:t>
      </w:r>
    </w:p>
    <w:p w14:paraId="31F28EEE" w14:textId="607C84D0" w:rsidR="000D1B54" w:rsidRPr="000D1B54" w:rsidRDefault="001165FE" w:rsidP="000D1B54">
      <w:pPr>
        <w:pStyle w:val="Heading4"/>
        <w:rPr>
          <w:rFonts w:eastAsiaTheme="minorHAnsi"/>
        </w:rPr>
      </w:pPr>
      <w:bookmarkStart w:id="3" w:name="_Hlk116637632"/>
      <w:r>
        <w:rPr>
          <w:rFonts w:eastAsiaTheme="minorHAnsi"/>
        </w:rPr>
        <w:t>Bicycle and Pedestrian Infrastructure Action Plan (BPIAP)</w:t>
      </w:r>
    </w:p>
    <w:bookmarkEnd w:id="3"/>
    <w:p w14:paraId="67D341CA" w14:textId="5C7EB6E9" w:rsidR="0037024F" w:rsidRDefault="0037024F" w:rsidP="0037024F">
      <w:pPr>
        <w:jc w:val="both"/>
      </w:pPr>
      <w:r>
        <w:t xml:space="preserve">A Bicycle and Pedestrian Infrastructure Action Plan (BPIAP) provides a set of near-term improvements that align with a jurisdiction’s longer-term adopted transportation plans. The Action Plan should focus on a </w:t>
      </w:r>
      <w:r w:rsidR="00BE41B8">
        <w:t>one- to five-</w:t>
      </w:r>
      <w:r>
        <w:t xml:space="preserve">year implementation timeframe or quick-build infrastructure improvements for people using active transportation modes and identify the timeline and path forward to bring high-priority projects to construction or implementation. Bicycle improvements should focus on Class I, Class II, or Class IV facilities that provide dedicated bicycle infrastructure. Plans should also include and emphasize actions that incorporate bicycle and pedestrian safety into infrastructure planning processes, including pedestrian signal timing adjustment, integration of striping that increases bike/ped safety into paving contracts, and the establishment of new high-visibility crosswalk standards. </w:t>
      </w:r>
    </w:p>
    <w:p w14:paraId="31EC268C" w14:textId="4E59AE8B" w:rsidR="00621BE8" w:rsidRDefault="00621BE8" w:rsidP="009208A9">
      <w:pPr>
        <w:jc w:val="both"/>
      </w:pPr>
      <w:r>
        <w:t xml:space="preserve">The </w:t>
      </w:r>
      <w:r w:rsidRPr="00621BE8">
        <w:rPr>
          <w:highlight w:val="lightGray"/>
        </w:rPr>
        <w:t>[</w:t>
      </w:r>
      <w:r w:rsidR="00DB4C87">
        <w:rPr>
          <w:highlight w:val="lightGray"/>
        </w:rPr>
        <w:t>City/County</w:t>
      </w:r>
      <w:r w:rsidRPr="00621BE8">
        <w:rPr>
          <w:highlight w:val="lightGray"/>
        </w:rPr>
        <w:t>]</w:t>
      </w:r>
      <w:r>
        <w:t xml:space="preserve"> is seeking professional services from licensed professional engineering firms to develop </w:t>
      </w:r>
      <w:r w:rsidR="00DB4C87">
        <w:t>a</w:t>
      </w:r>
      <w:r w:rsidR="000D1B54">
        <w:t xml:space="preserve"> near-term </w:t>
      </w:r>
      <w:r w:rsidR="000D1B54" w:rsidRPr="001165FE">
        <w:rPr>
          <w:highlight w:val="lightGray"/>
        </w:rPr>
        <w:t>(1-</w:t>
      </w:r>
      <w:r w:rsidR="001165FE" w:rsidRPr="001165FE">
        <w:rPr>
          <w:highlight w:val="lightGray"/>
        </w:rPr>
        <w:t>5</w:t>
      </w:r>
      <w:r w:rsidR="000D1B54" w:rsidRPr="001165FE">
        <w:rPr>
          <w:highlight w:val="lightGray"/>
        </w:rPr>
        <w:t xml:space="preserve"> year)</w:t>
      </w:r>
      <w:r>
        <w:t xml:space="preserve"> </w:t>
      </w:r>
      <w:r w:rsidR="000D1B54">
        <w:t>Bicycle and Pedestrian Infrastructure Action Plan</w:t>
      </w:r>
      <w:r>
        <w:t xml:space="preserve"> (</w:t>
      </w:r>
      <w:r w:rsidR="000D1B54">
        <w:t>BPIAP</w:t>
      </w:r>
      <w:r>
        <w:t>)</w:t>
      </w:r>
      <w:r w:rsidR="000D1B54">
        <w:t>. This Plan will leverage the findings and data from the [City’s/County’s] existing Local Road Safety Plan (LRSP)/Vision Zero Action Plan (V</w:t>
      </w:r>
      <w:r w:rsidR="009208A9">
        <w:t>Z</w:t>
      </w:r>
      <w:r w:rsidR="000D1B54">
        <w:t xml:space="preserve">AP) and </w:t>
      </w:r>
      <w:r>
        <w:t xml:space="preserve">will be developed in coordination with </w:t>
      </w:r>
      <w:r w:rsidR="00DB4C87" w:rsidRPr="00621BE8">
        <w:rPr>
          <w:highlight w:val="lightGray"/>
        </w:rPr>
        <w:t>[</w:t>
      </w:r>
      <w:r w:rsidR="00DB4C87">
        <w:rPr>
          <w:highlight w:val="lightGray"/>
        </w:rPr>
        <w:t>City/County</w:t>
      </w:r>
      <w:r w:rsidR="00DB4C87" w:rsidRPr="00621BE8">
        <w:rPr>
          <w:highlight w:val="lightGray"/>
        </w:rPr>
        <w:t>]</w:t>
      </w:r>
      <w:r w:rsidR="00DB4C87">
        <w:t xml:space="preserve"> </w:t>
      </w:r>
      <w:r>
        <w:t>departments,</w:t>
      </w:r>
      <w:r w:rsidR="00DB4C87">
        <w:t xml:space="preserve"> </w:t>
      </w:r>
      <w:r>
        <w:t xml:space="preserve">local agencies, stakeholders </w:t>
      </w:r>
      <w:r w:rsidR="001165FE">
        <w:t>to</w:t>
      </w:r>
      <w:r>
        <w:t xml:space="preserve"> serve as a living document that can be updated to</w:t>
      </w:r>
      <w:r w:rsidR="00DB4C87">
        <w:t xml:space="preserve"> </w:t>
      </w:r>
      <w:r>
        <w:t xml:space="preserve">reflect changing conditions, needs, and priorities. </w:t>
      </w:r>
    </w:p>
    <w:p w14:paraId="388C9EC9" w14:textId="0D1CAB40" w:rsidR="0019729B" w:rsidRDefault="0019729B" w:rsidP="009208A9">
      <w:pPr>
        <w:pStyle w:val="Heading2"/>
        <w:jc w:val="both"/>
      </w:pPr>
      <w:r>
        <w:lastRenderedPageBreak/>
        <w:t xml:space="preserve">2. </w:t>
      </w:r>
      <w:r w:rsidR="00BE41B8">
        <w:t xml:space="preserve">Sample </w:t>
      </w:r>
      <w:r>
        <w:t>Scope of Work</w:t>
      </w:r>
    </w:p>
    <w:p w14:paraId="4A6AB2EE" w14:textId="663DCA4F" w:rsidR="00107AF7" w:rsidRDefault="00632975" w:rsidP="009208A9">
      <w:pPr>
        <w:jc w:val="both"/>
      </w:pPr>
      <w:r>
        <w:t xml:space="preserve">The sample scope of work includes common tasks and deliverables </w:t>
      </w:r>
      <w:r w:rsidR="009208A9">
        <w:t>related to</w:t>
      </w:r>
      <w:r>
        <w:t xml:space="preserve"> </w:t>
      </w:r>
      <w:r w:rsidR="003A3B4A">
        <w:t>BPIAP</w:t>
      </w:r>
      <w:r>
        <w:t xml:space="preserve"> development.</w:t>
      </w:r>
      <w:r w:rsidR="009208A9">
        <w:t xml:space="preserve"> It does not represent a list of required tasks; rather, i</w:t>
      </w:r>
      <w:r>
        <w:t xml:space="preserve">t is intended to serve as a reference and be </w:t>
      </w:r>
      <w:r w:rsidR="00BE41B8">
        <w:t>revised by each local agency</w:t>
      </w:r>
      <w:r>
        <w:t xml:space="preserve"> to serve the unique needs of the </w:t>
      </w:r>
      <w:r w:rsidR="00BE41B8">
        <w:t>jurisdiction</w:t>
      </w:r>
      <w:r>
        <w:t>.</w:t>
      </w:r>
    </w:p>
    <w:p w14:paraId="493B063F" w14:textId="04EA2A3C" w:rsidR="009A6DCA" w:rsidRPr="00107AF7" w:rsidRDefault="009A6DCA" w:rsidP="009A6DCA">
      <w:pPr>
        <w:jc w:val="both"/>
      </w:pPr>
      <w:r>
        <w:t xml:space="preserve">See the </w:t>
      </w:r>
      <w:r w:rsidRPr="00E7451B">
        <w:rPr>
          <w:highlight w:val="cyan"/>
        </w:rPr>
        <w:t xml:space="preserve">City of </w:t>
      </w:r>
      <w:r>
        <w:rPr>
          <w:highlight w:val="cyan"/>
        </w:rPr>
        <w:t xml:space="preserve">Richmond </w:t>
      </w:r>
      <w:r w:rsidRPr="009A6DCA">
        <w:rPr>
          <w:highlight w:val="cyan"/>
        </w:rPr>
        <w:t>BPIAP</w:t>
      </w:r>
      <w:r>
        <w:t xml:space="preserve"> for a sample work product developed using this scope of work.</w:t>
      </w:r>
    </w:p>
    <w:p w14:paraId="3073DCEC" w14:textId="2D6AD378" w:rsidR="00DB4C87" w:rsidRDefault="009D0621" w:rsidP="009208A9">
      <w:pPr>
        <w:pStyle w:val="Heading4"/>
        <w:jc w:val="both"/>
      </w:pPr>
      <w:r>
        <w:t>Task 1. Project Management</w:t>
      </w:r>
      <w:r w:rsidR="00582E09">
        <w:t>, Meetings, and Field Visits</w:t>
      </w:r>
    </w:p>
    <w:tbl>
      <w:tblPr>
        <w:tblStyle w:val="FPTable19"/>
        <w:tblW w:w="0" w:type="auto"/>
        <w:tblBorders>
          <w:top w:val="single" w:sz="4" w:space="0" w:color="D7E1DB" w:themeColor="background2" w:themeTint="99"/>
          <w:left w:val="single" w:sz="4" w:space="0" w:color="D7E1DB" w:themeColor="background2" w:themeTint="99"/>
          <w:bottom w:val="single" w:sz="4" w:space="0" w:color="D7E1DB" w:themeColor="background2" w:themeTint="99"/>
          <w:right w:val="single" w:sz="4" w:space="0" w:color="D7E1DB" w:themeColor="background2" w:themeTint="99"/>
          <w:insideH w:val="single" w:sz="4" w:space="0" w:color="D7E1DB" w:themeColor="background2" w:themeTint="99"/>
          <w:insideV w:val="single" w:sz="4" w:space="0" w:color="D7E1DB" w:themeColor="background2" w:themeTint="99"/>
        </w:tblBorders>
        <w:tblLook w:val="04A0" w:firstRow="1" w:lastRow="0" w:firstColumn="1" w:lastColumn="0" w:noHBand="0" w:noVBand="1"/>
      </w:tblPr>
      <w:tblGrid>
        <w:gridCol w:w="8630"/>
      </w:tblGrid>
      <w:tr w:rsidR="003A3B4A" w14:paraId="2AC68F28" w14:textId="77777777" w:rsidTr="00AD0C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1F5F3" w:themeFill="background2" w:themeFillTint="33"/>
          </w:tcPr>
          <w:p w14:paraId="003FCDCB" w14:textId="36286739" w:rsidR="003A3B4A" w:rsidRDefault="003A3B4A" w:rsidP="009208A9">
            <w:pPr>
              <w:spacing w:before="0" w:after="0"/>
              <w:jc w:val="both"/>
              <w:rPr>
                <w:i/>
                <w:iCs/>
              </w:rPr>
            </w:pPr>
            <w:r w:rsidRPr="003A3B4A">
              <w:rPr>
                <w:i/>
                <w:iCs/>
              </w:rPr>
              <w:t>Note: This section is drafted as if the BPIAP is a stand-alon</w:t>
            </w:r>
            <w:r w:rsidR="00AD0CAB">
              <w:rPr>
                <w:i/>
                <w:iCs/>
              </w:rPr>
              <w:t>e</w:t>
            </w:r>
            <w:r w:rsidRPr="003A3B4A">
              <w:rPr>
                <w:i/>
                <w:iCs/>
              </w:rPr>
              <w:t xml:space="preserve"> effort. If the BPIAP is part of a </w:t>
            </w:r>
            <w:r w:rsidR="00AD0CAB">
              <w:rPr>
                <w:i/>
                <w:iCs/>
              </w:rPr>
              <w:t xml:space="preserve">larger </w:t>
            </w:r>
            <w:r w:rsidRPr="003A3B4A">
              <w:rPr>
                <w:i/>
                <w:iCs/>
              </w:rPr>
              <w:t>concurrent planning process managed by another Consultant</w:t>
            </w:r>
            <w:r>
              <w:rPr>
                <w:i/>
                <w:iCs/>
              </w:rPr>
              <w:t xml:space="preserve"> or Agency</w:t>
            </w:r>
            <w:r w:rsidRPr="003A3B4A">
              <w:rPr>
                <w:i/>
                <w:iCs/>
              </w:rPr>
              <w:t>, this section should be updated to reflect only the</w:t>
            </w:r>
            <w:r>
              <w:rPr>
                <w:i/>
                <w:iCs/>
              </w:rPr>
              <w:t xml:space="preserve"> project management, meeting, and field visit tasks required to support the BPIAP.</w:t>
            </w:r>
            <w:r w:rsidRPr="003A3B4A">
              <w:rPr>
                <w:i/>
                <w:iCs/>
              </w:rPr>
              <w:t xml:space="preserve"> </w:t>
            </w:r>
          </w:p>
        </w:tc>
      </w:tr>
    </w:tbl>
    <w:p w14:paraId="0236598D" w14:textId="77777777" w:rsidR="00B93634" w:rsidRDefault="00B93634" w:rsidP="009208A9">
      <w:pPr>
        <w:jc w:val="both"/>
      </w:pPr>
      <w:bookmarkStart w:id="4" w:name="_Hlk116636202"/>
      <w:r>
        <w:t xml:space="preserve">The Consultant shall be responsible for overseeing all aspects of project development and coordination, including coordination with </w:t>
      </w:r>
      <w:r w:rsidRPr="00B93634">
        <w:rPr>
          <w:highlight w:val="lightGray"/>
        </w:rPr>
        <w:t>[City/County]</w:t>
      </w:r>
      <w:r>
        <w:t xml:space="preserve"> Staff, deliverables, submissions, and other coordination efforts consistent with the scope of work. This includes at minimum the following: </w:t>
      </w:r>
    </w:p>
    <w:p w14:paraId="56CFDF84" w14:textId="2AEEE005" w:rsidR="00AE6C59" w:rsidRDefault="00B93634" w:rsidP="009208A9">
      <w:pPr>
        <w:pStyle w:val="ListParagraph"/>
        <w:numPr>
          <w:ilvl w:val="0"/>
          <w:numId w:val="16"/>
        </w:numPr>
        <w:jc w:val="both"/>
      </w:pPr>
      <w:r>
        <w:t>Kickoff and Progress Meetings</w:t>
      </w:r>
      <w:r w:rsidR="00753712">
        <w:t xml:space="preserve">: </w:t>
      </w:r>
      <w:r>
        <w:t xml:space="preserve">A kickoff meeting and subsequent bi-weekly meetings will be conducted to maintain regular and consistent communication on upcoming tasks, identifying and proactively addressing potential risks and challenges to success. For each meeting, the Consultant shall develop agendas and prepare meeting summaries. The meeting notes will include a list of decisions, actions, and responsible party. These meetings may be done via an online format. </w:t>
      </w:r>
      <w:r w:rsidR="00830E6B">
        <w:t xml:space="preserve"> </w:t>
      </w:r>
    </w:p>
    <w:p w14:paraId="7ECF1FC1" w14:textId="409B3DD7" w:rsidR="00830E6B" w:rsidRDefault="00830E6B" w:rsidP="009208A9">
      <w:pPr>
        <w:pStyle w:val="ListParagraph"/>
        <w:numPr>
          <w:ilvl w:val="0"/>
          <w:numId w:val="16"/>
        </w:numPr>
        <w:jc w:val="both"/>
      </w:pPr>
      <w:r>
        <w:t xml:space="preserve">Stakeholder Meetings: Work with City staff to identify the stakeholder group who will provide input on the </w:t>
      </w:r>
      <w:r w:rsidR="0037024F">
        <w:t>BPIAP</w:t>
      </w:r>
      <w:r>
        <w:t>. This may include elected officials (e.g., from City or school district), traffic safety partners, police/fire representatives, emergency responders, and City staff. Organize and facilitate up to [#] stakeholder working meetings. The timing of stakeholder meetings and level of stakeholder involvement will be discussed during the project kick-off meeting.</w:t>
      </w:r>
    </w:p>
    <w:p w14:paraId="6B85DCDE" w14:textId="77777777" w:rsidR="0037024F" w:rsidRDefault="0037024F" w:rsidP="0037024F">
      <w:pPr>
        <w:pStyle w:val="ListParagraph"/>
        <w:numPr>
          <w:ilvl w:val="0"/>
          <w:numId w:val="16"/>
        </w:numPr>
      </w:pPr>
      <w:r>
        <w:t>Field Visits: Conduct field visits to priority intersections and corridors identified through the data analysis task and approved by City staff. City staff will be included in these field visits to discuss the issues at the corridors and intersections. Field visits may be supplemented or replaced with virtual field visits if in-person interaction is not possible.</w:t>
      </w:r>
    </w:p>
    <w:p w14:paraId="75EFC955" w14:textId="27E40318" w:rsidR="00B93634" w:rsidRDefault="00B93634" w:rsidP="009208A9">
      <w:pPr>
        <w:pStyle w:val="ListParagraph"/>
        <w:numPr>
          <w:ilvl w:val="0"/>
          <w:numId w:val="16"/>
        </w:numPr>
        <w:jc w:val="both"/>
      </w:pPr>
      <w:bookmarkStart w:id="5" w:name="_Hlk116636231"/>
      <w:bookmarkEnd w:id="4"/>
      <w:r>
        <w:t xml:space="preserve">Ensure that the </w:t>
      </w:r>
      <w:r w:rsidR="003A3B4A">
        <w:t>BPIAP</w:t>
      </w:r>
      <w:r>
        <w:t xml:space="preserve">, including all recommended safety measures, meets all applicable Federal, State, and local requirements, in anticipation of future grant funding opportunities. </w:t>
      </w:r>
    </w:p>
    <w:p w14:paraId="5806A7E1" w14:textId="1F490392" w:rsidR="00AE6C59" w:rsidRDefault="00B93634" w:rsidP="009208A9">
      <w:pPr>
        <w:pStyle w:val="ListParagraph"/>
        <w:numPr>
          <w:ilvl w:val="0"/>
          <w:numId w:val="16"/>
        </w:numPr>
        <w:jc w:val="both"/>
      </w:pPr>
      <w:r>
        <w:t xml:space="preserve">Ensure that all appropriate communication, correspondence, and reports are completed on an ongoing basis in a timely manner to the satisfaction of the </w:t>
      </w:r>
      <w:r w:rsidRPr="00B93634">
        <w:rPr>
          <w:highlight w:val="lightGray"/>
        </w:rPr>
        <w:t>[City/County]</w:t>
      </w:r>
      <w:r>
        <w:t>.</w:t>
      </w:r>
    </w:p>
    <w:p w14:paraId="5E0A99F7" w14:textId="7008434B" w:rsidR="009D0621" w:rsidRPr="00B93634" w:rsidRDefault="009D0621" w:rsidP="009208A9">
      <w:pPr>
        <w:pStyle w:val="Heading5"/>
        <w:ind w:left="360"/>
        <w:jc w:val="both"/>
      </w:pPr>
      <w:bookmarkStart w:id="6" w:name="_Hlk116636268"/>
      <w:bookmarkEnd w:id="5"/>
      <w:r w:rsidRPr="00B93634">
        <w:lastRenderedPageBreak/>
        <w:t xml:space="preserve">Deliverables: </w:t>
      </w:r>
    </w:p>
    <w:p w14:paraId="3EAA8061" w14:textId="00008B7A" w:rsidR="00605E89" w:rsidRDefault="00605E89" w:rsidP="009208A9">
      <w:pPr>
        <w:pStyle w:val="ListParagraph"/>
        <w:numPr>
          <w:ilvl w:val="0"/>
          <w:numId w:val="13"/>
        </w:numPr>
        <w:ind w:left="1080"/>
        <w:jc w:val="both"/>
      </w:pPr>
      <w:r>
        <w:t>Meeting schedule</w:t>
      </w:r>
    </w:p>
    <w:p w14:paraId="3B6EC1AD" w14:textId="7F8A23FD" w:rsidR="00DB4C87" w:rsidRDefault="00DB4C87" w:rsidP="009208A9">
      <w:pPr>
        <w:pStyle w:val="ListParagraph"/>
        <w:numPr>
          <w:ilvl w:val="0"/>
          <w:numId w:val="13"/>
        </w:numPr>
        <w:ind w:left="1080"/>
        <w:jc w:val="both"/>
      </w:pPr>
      <w:r>
        <w:t>Meeting agenda</w:t>
      </w:r>
      <w:r w:rsidR="00605E89">
        <w:t>s and minutes</w:t>
      </w:r>
      <w:r w:rsidR="00753712">
        <w:t xml:space="preserve"> for all meetings</w:t>
      </w:r>
    </w:p>
    <w:p w14:paraId="29C9C404" w14:textId="6C7E7973" w:rsidR="005367AD" w:rsidRDefault="00605E89" w:rsidP="009208A9">
      <w:pPr>
        <w:pStyle w:val="ListParagraph"/>
        <w:numPr>
          <w:ilvl w:val="0"/>
          <w:numId w:val="13"/>
        </w:numPr>
        <w:ind w:left="1080"/>
        <w:jc w:val="both"/>
      </w:pPr>
      <w:r>
        <w:t>Project schedules and timeframes</w:t>
      </w:r>
    </w:p>
    <w:p w14:paraId="6A6A9731" w14:textId="4C6DFBA6" w:rsidR="00753712" w:rsidRDefault="00753712" w:rsidP="009208A9">
      <w:pPr>
        <w:pStyle w:val="ListParagraph"/>
        <w:numPr>
          <w:ilvl w:val="0"/>
          <w:numId w:val="13"/>
        </w:numPr>
        <w:ind w:left="1080"/>
        <w:jc w:val="both"/>
      </w:pPr>
      <w:r>
        <w:t>Preparation for and attendance of up to [#] stakeholder meetings</w:t>
      </w:r>
    </w:p>
    <w:p w14:paraId="325BDF2E" w14:textId="0623E6E9" w:rsidR="00753712" w:rsidRDefault="00753712" w:rsidP="009208A9">
      <w:pPr>
        <w:pStyle w:val="ListParagraph"/>
        <w:numPr>
          <w:ilvl w:val="0"/>
          <w:numId w:val="13"/>
        </w:numPr>
        <w:ind w:left="1080"/>
        <w:jc w:val="both"/>
      </w:pPr>
      <w:r>
        <w:t>Preparation for and attendance of up to a half-day of field visits</w:t>
      </w:r>
    </w:p>
    <w:bookmarkEnd w:id="6"/>
    <w:p w14:paraId="471F91FC" w14:textId="1218A081" w:rsidR="00830E6B" w:rsidRDefault="009D0621" w:rsidP="00B87FE6">
      <w:pPr>
        <w:pStyle w:val="Heading4"/>
      </w:pPr>
      <w:r>
        <w:t xml:space="preserve">Task </w:t>
      </w:r>
      <w:r w:rsidR="00830E6B">
        <w:t>2</w:t>
      </w:r>
      <w:r>
        <w:t xml:space="preserve">. Comprehensive </w:t>
      </w:r>
      <w:r w:rsidR="00830E6B">
        <w:t>Review of Existing Documents</w:t>
      </w:r>
      <w:r w:rsidR="00C2597D">
        <w:t xml:space="preserve"> [</w:t>
      </w:r>
      <w:r w:rsidR="001C17C7">
        <w:t>MAY BE PERFORMED AS PART OF A CORRESPONDING</w:t>
      </w:r>
      <w:r w:rsidR="00C2597D">
        <w:t xml:space="preserve"> LRSP</w:t>
      </w:r>
      <w:r w:rsidR="0037024F">
        <w:t>/VZAP</w:t>
      </w:r>
      <w:r w:rsidR="00C2597D">
        <w:t>]</w:t>
      </w:r>
    </w:p>
    <w:p w14:paraId="6F7D05D6" w14:textId="0567E21F" w:rsidR="00845989" w:rsidRDefault="009E13BF" w:rsidP="009208A9">
      <w:pPr>
        <w:jc w:val="both"/>
      </w:pPr>
      <w:r>
        <w:t xml:space="preserve">The Consultant shall perform a review of </w:t>
      </w:r>
      <w:r w:rsidR="00830E6B">
        <w:t xml:space="preserve">pertinent plan and policy </w:t>
      </w:r>
      <w:r>
        <w:t xml:space="preserve">documents applicable to the </w:t>
      </w:r>
      <w:r w:rsidRPr="009E13BF">
        <w:rPr>
          <w:highlight w:val="lightGray"/>
        </w:rPr>
        <w:t>[Jurisdiction]</w:t>
      </w:r>
      <w:r w:rsidR="00AD0CAB">
        <w:t xml:space="preserve"> to develop an understanding of the local policy baseline and active transportation networks</w:t>
      </w:r>
      <w:r>
        <w:t xml:space="preserve">. This includes, but is not limited to: the </w:t>
      </w:r>
      <w:r w:rsidRPr="009E13BF">
        <w:rPr>
          <w:highlight w:val="lightGray"/>
        </w:rPr>
        <w:t>[Jurisdiction’s]</w:t>
      </w:r>
      <w:r>
        <w:t xml:space="preserve"> </w:t>
      </w:r>
      <w:r w:rsidR="00AD0CAB">
        <w:t>LRSP/V</w:t>
      </w:r>
      <w:r w:rsidR="009208A9">
        <w:t>Z</w:t>
      </w:r>
      <w:r w:rsidR="00AD0CAB">
        <w:t xml:space="preserve">AP, </w:t>
      </w:r>
      <w:r>
        <w:t xml:space="preserve">General Plan, Pedestrian Master Plan, Bicycle Master Plan, Specific Plans, the </w:t>
      </w:r>
      <w:r w:rsidRPr="009E13BF">
        <w:rPr>
          <w:highlight w:val="lightGray"/>
        </w:rPr>
        <w:t>[Jurisdiction’s]</w:t>
      </w:r>
      <w:r>
        <w:t xml:space="preserve"> standard plans and specifications, the </w:t>
      </w:r>
      <w:r w:rsidRPr="009E13BF">
        <w:rPr>
          <w:highlight w:val="lightGray"/>
        </w:rPr>
        <w:t>[Jurisdiction’s]</w:t>
      </w:r>
      <w:r>
        <w:t xml:space="preserve"> street standards, Capital Improvement Program, Traffic Impact Fee projects list, applicable Countywide Transportation Safety Policy and Implementation Guide, AB 43, and other relevant local and regional policies and guidelines</w:t>
      </w:r>
      <w:r w:rsidR="00AD0CAB">
        <w:t>, including plans for adjacent jurisdictions</w:t>
      </w:r>
      <w:r>
        <w:t>. Special attention should be given to areas with vulnerable roadway users</w:t>
      </w:r>
      <w:r w:rsidR="00AD0CAB">
        <w:t xml:space="preserve"> traveling by active modes</w:t>
      </w:r>
      <w:r>
        <w:t xml:space="preserve">. </w:t>
      </w:r>
      <w:r w:rsidR="00AD0CAB">
        <w:t xml:space="preserve">The Consultant shall develop a memorandum summarizing findings, existing policies, and previous recommendations that may affect the implementation of any future bicycle and pedestrian improvements in the </w:t>
      </w:r>
      <w:r w:rsidR="00AD0CAB" w:rsidRPr="00AD0CAB">
        <w:rPr>
          <w:highlight w:val="lightGray"/>
        </w:rPr>
        <w:t>[Jurisdiction].</w:t>
      </w:r>
    </w:p>
    <w:p w14:paraId="2F3BC1A1" w14:textId="0D972BED" w:rsidR="00313484" w:rsidRDefault="009E13BF" w:rsidP="009208A9">
      <w:pPr>
        <w:pStyle w:val="Heading5"/>
        <w:ind w:left="360"/>
        <w:jc w:val="both"/>
      </w:pPr>
      <w:r>
        <w:t>Deliverables</w:t>
      </w:r>
    </w:p>
    <w:p w14:paraId="644B979C" w14:textId="6BA58FC8" w:rsidR="001D36CF" w:rsidRDefault="001D36CF" w:rsidP="009208A9">
      <w:pPr>
        <w:pStyle w:val="ListParagraph"/>
        <w:numPr>
          <w:ilvl w:val="0"/>
          <w:numId w:val="12"/>
        </w:numPr>
        <w:jc w:val="both"/>
      </w:pPr>
      <w:r>
        <w:t xml:space="preserve">Draft and final document review memorandum </w:t>
      </w:r>
    </w:p>
    <w:p w14:paraId="2C092A00" w14:textId="7D72BA76" w:rsidR="00830E6B" w:rsidRDefault="001D36CF" w:rsidP="00B87FE6">
      <w:pPr>
        <w:pStyle w:val="Heading4"/>
      </w:pPr>
      <w:r>
        <w:t xml:space="preserve">Task 3. </w:t>
      </w:r>
      <w:r w:rsidR="00AD0CAB">
        <w:t>Equity and Health Analysis</w:t>
      </w:r>
      <w:r w:rsidR="00C2597D">
        <w:t xml:space="preserve"> [</w:t>
      </w:r>
      <w:r w:rsidR="001C17C7">
        <w:t>NOT REQUIRED BY MTC FOR CC-PDA DESIGNATION]</w:t>
      </w:r>
    </w:p>
    <w:p w14:paraId="5C49D0BA" w14:textId="00B399D9" w:rsidR="00AD0CAB" w:rsidRDefault="00AD0CAB" w:rsidP="009208A9">
      <w:pPr>
        <w:jc w:val="both"/>
      </w:pPr>
      <w:r>
        <w:t>The Consultant shall conduct an equity and health analysis using a data-driven approach that identifies concentrations of historically disadvantaged or vulnerable populations using public health and demographic indicators.</w:t>
      </w:r>
    </w:p>
    <w:p w14:paraId="006EFC83" w14:textId="7D273D5C" w:rsidR="00AD0CAB" w:rsidRDefault="00AD0CAB" w:rsidP="009208A9">
      <w:pPr>
        <w:jc w:val="both"/>
      </w:pPr>
      <w:r>
        <w:t xml:space="preserve">Special attention will be paid to demographic groups who are likely to face mobility restrictions including populations that are older, low income, and are ethnic minorities. The Consultant shall cross reference this data with MTC’s Communities of Concern and the statewide mapping utilities, such as CalEnviroScreen. This information can help guide prioritization of facilities so that multimodal improvements are benefiting those who could most benefit from additional travel options and improve access to life-enhancing services and community centers. This analysis will map areas of </w:t>
      </w:r>
      <w:r w:rsidR="0037024F">
        <w:t>high need</w:t>
      </w:r>
      <w:r>
        <w:t xml:space="preserve"> as defined by concentration of population indicators; the results will also be summarized in a brief memo. The results may be used to support selection of the study network and/or be incorporated into the prioritization criteria for the project.</w:t>
      </w:r>
    </w:p>
    <w:p w14:paraId="11C10423" w14:textId="77777777" w:rsidR="00AD0CAB" w:rsidRDefault="00AD0CAB" w:rsidP="009208A9">
      <w:pPr>
        <w:pStyle w:val="Heading5"/>
        <w:numPr>
          <w:ilvl w:val="4"/>
          <w:numId w:val="2"/>
        </w:numPr>
        <w:ind w:left="360"/>
        <w:jc w:val="both"/>
      </w:pPr>
      <w:r>
        <w:lastRenderedPageBreak/>
        <w:t>Deliverables</w:t>
      </w:r>
    </w:p>
    <w:p w14:paraId="4BDF1611" w14:textId="0B45CE9C" w:rsidR="00950ABE" w:rsidRPr="00830E6B" w:rsidRDefault="00AD0CAB" w:rsidP="009208A9">
      <w:pPr>
        <w:pStyle w:val="ListParagraph"/>
        <w:numPr>
          <w:ilvl w:val="0"/>
          <w:numId w:val="12"/>
        </w:numPr>
        <w:jc w:val="both"/>
      </w:pPr>
      <w:r>
        <w:t>Draft and Final Equity and Health Analysis Memorandum</w:t>
      </w:r>
    </w:p>
    <w:p w14:paraId="688E014F" w14:textId="24BB9DE3" w:rsidR="009D0621" w:rsidRDefault="009D0621" w:rsidP="00B87FE6">
      <w:pPr>
        <w:pStyle w:val="Heading4"/>
      </w:pPr>
      <w:r>
        <w:t xml:space="preserve">Task </w:t>
      </w:r>
      <w:r w:rsidR="00B93634">
        <w:t>4</w:t>
      </w:r>
      <w:r>
        <w:t xml:space="preserve">. </w:t>
      </w:r>
      <w:r w:rsidR="00AD0CAB">
        <w:t>Demand Analysis</w:t>
      </w:r>
      <w:r w:rsidR="00C2597D">
        <w:t xml:space="preserve"> [</w:t>
      </w:r>
      <w:r w:rsidR="00D57E81">
        <w:t>NOT REQUIRED BY MTC FOR CC-PDA DESIGNATION]</w:t>
      </w:r>
    </w:p>
    <w:p w14:paraId="5163815E" w14:textId="6569F102" w:rsidR="00950ABE" w:rsidRDefault="00AD0CAB" w:rsidP="009208A9">
      <w:pPr>
        <w:jc w:val="both"/>
      </w:pPr>
      <w:r>
        <w:t xml:space="preserve">The Consultant shall develop a demand analysis, which is an objective, data-driven process that estimates the latent demand for active transportation depending by quantifying factors that generate bicycle and pedestrian movement. Utilizing census and other available data about where people live, work, shop, recreated, learn, and access transit, the Consultant shall create a Composite Demand Map that summarizes the geographic distribution of demand throughout </w:t>
      </w:r>
      <w:r w:rsidR="00F45F32" w:rsidRPr="00F45F32">
        <w:rPr>
          <w:highlight w:val="lightGray"/>
        </w:rPr>
        <w:t>[jurisdiction]</w:t>
      </w:r>
      <w:r w:rsidRPr="00F45F32">
        <w:rPr>
          <w:highlight w:val="lightGray"/>
        </w:rPr>
        <w:t>.</w:t>
      </w:r>
      <w:r>
        <w:t xml:space="preserve"> The results of the analysis will be used to help inform where mode shift potential is greatest and to prioritize recommendations.</w:t>
      </w:r>
    </w:p>
    <w:p w14:paraId="6E1ECB18" w14:textId="77777777" w:rsidR="008574E2" w:rsidRDefault="008574E2" w:rsidP="009208A9">
      <w:pPr>
        <w:pStyle w:val="Heading5"/>
        <w:ind w:left="360"/>
        <w:jc w:val="both"/>
      </w:pPr>
      <w:r>
        <w:t>Deliverables</w:t>
      </w:r>
    </w:p>
    <w:p w14:paraId="2C637FD7" w14:textId="1725BA59" w:rsidR="006D1753" w:rsidRDefault="006D1753" w:rsidP="009208A9">
      <w:pPr>
        <w:pStyle w:val="ListParagraph"/>
        <w:numPr>
          <w:ilvl w:val="0"/>
          <w:numId w:val="12"/>
        </w:numPr>
        <w:jc w:val="both"/>
      </w:pPr>
      <w:r>
        <w:t>Composite Demand Map</w:t>
      </w:r>
    </w:p>
    <w:p w14:paraId="2ED09105" w14:textId="1D11FCE6" w:rsidR="006D1753" w:rsidRDefault="006D1753" w:rsidP="00B87FE6">
      <w:pPr>
        <w:pStyle w:val="Heading4"/>
        <w:numPr>
          <w:ilvl w:val="3"/>
          <w:numId w:val="2"/>
        </w:numPr>
      </w:pPr>
      <w:r>
        <w:t xml:space="preserve">Task 5. </w:t>
      </w:r>
      <w:r w:rsidR="00C24E29">
        <w:t>Project Identification</w:t>
      </w:r>
      <w:r w:rsidR="0037024F">
        <w:t xml:space="preserve"> and Prioritization</w:t>
      </w:r>
    </w:p>
    <w:p w14:paraId="305711FB" w14:textId="07E84DEF" w:rsidR="006D1753" w:rsidRDefault="00C24E29" w:rsidP="009208A9">
      <w:pPr>
        <w:jc w:val="both"/>
      </w:pPr>
      <w:r>
        <w:t>T</w:t>
      </w:r>
      <w:r w:rsidR="006D1753" w:rsidRPr="006D1753">
        <w:t xml:space="preserve">he </w:t>
      </w:r>
      <w:r w:rsidR="006D1753">
        <w:t xml:space="preserve">Consultant shall </w:t>
      </w:r>
      <w:r w:rsidR="006D1753" w:rsidRPr="006D1753">
        <w:t>develop a recommended</w:t>
      </w:r>
      <w:r w:rsidR="0037024F">
        <w:t xml:space="preserve"> list of recommended</w:t>
      </w:r>
      <w:r w:rsidR="006D1753" w:rsidRPr="006D1753">
        <w:t xml:space="preserve"> bicycle and pedestrian </w:t>
      </w:r>
      <w:r w:rsidR="0037024F">
        <w:t>projects</w:t>
      </w:r>
      <w:r>
        <w:t xml:space="preserve"> to prioritize implementation in a 1-5 year timeframe. These projects</w:t>
      </w:r>
      <w:r w:rsidR="006D1753" w:rsidRPr="006D1753">
        <w:t xml:space="preserve"> will build on</w:t>
      </w:r>
      <w:r w:rsidR="006D1753">
        <w:t xml:space="preserve"> the </w:t>
      </w:r>
      <w:r w:rsidR="006D1753" w:rsidRPr="006D1753">
        <w:rPr>
          <w:highlight w:val="lightGray"/>
        </w:rPr>
        <w:t>[Jurisdiction’s]</w:t>
      </w:r>
      <w:r w:rsidR="006D1753">
        <w:t xml:space="preserve"> </w:t>
      </w:r>
      <w:r w:rsidR="006D1753" w:rsidRPr="006D1753">
        <w:t xml:space="preserve">existing assets and focuses on closing existing gaps. </w:t>
      </w:r>
      <w:r w:rsidR="006D1753">
        <w:t>It is recommended the</w:t>
      </w:r>
      <w:r w:rsidR="006D1753" w:rsidRPr="006D1753">
        <w:t xml:space="preserve"> active transportation network focus around a city-wide low-stress (e.g., “all ages and abilities”) network, which may be a subset of the comprehensive bicycle and pedestrian network. In developing the network, focus will be placed on:</w:t>
      </w:r>
    </w:p>
    <w:p w14:paraId="01E67A72" w14:textId="6EBB2A6D" w:rsidR="006D1753" w:rsidRDefault="006D1753" w:rsidP="009208A9">
      <w:pPr>
        <w:pStyle w:val="ListBullet"/>
        <w:jc w:val="both"/>
      </w:pPr>
      <w:r w:rsidRPr="006D1753">
        <w:t xml:space="preserve">Aligning the recommended </w:t>
      </w:r>
      <w:r w:rsidR="0037024F">
        <w:t>projects</w:t>
      </w:r>
      <w:r w:rsidRPr="006D1753">
        <w:t xml:space="preserve"> to the community desires collected from the conducted outreach</w:t>
      </w:r>
    </w:p>
    <w:p w14:paraId="3E9B0A09" w14:textId="1D578705" w:rsidR="006D1753" w:rsidRDefault="006D1753" w:rsidP="009208A9">
      <w:pPr>
        <w:pStyle w:val="ListBullet"/>
        <w:jc w:val="both"/>
      </w:pPr>
      <w:r w:rsidRPr="006D1753">
        <w:t>Focusing on connecting to existing off-street and trails</w:t>
      </w:r>
      <w:r w:rsidR="0037024F">
        <w:t>,</w:t>
      </w:r>
      <w:r w:rsidRPr="006D1753">
        <w:t xml:space="preserve"> </w:t>
      </w:r>
      <w:r>
        <w:t>a</w:t>
      </w:r>
      <w:r w:rsidRPr="006D1753">
        <w:t>s they serve as important low-stress connectors across the City and regionally</w:t>
      </w:r>
    </w:p>
    <w:p w14:paraId="6348B82A" w14:textId="42F86726" w:rsidR="006D1753" w:rsidRDefault="006D1753" w:rsidP="009208A9">
      <w:pPr>
        <w:pStyle w:val="ListBullet"/>
        <w:jc w:val="both"/>
      </w:pPr>
      <w:r w:rsidRPr="006D1753">
        <w:t>Incorporating school biking and walking routes</w:t>
      </w:r>
    </w:p>
    <w:p w14:paraId="5000DC77" w14:textId="77777777" w:rsidR="0037024F" w:rsidRDefault="0037024F" w:rsidP="0037024F">
      <w:pPr>
        <w:jc w:val="both"/>
      </w:pPr>
      <w:r w:rsidRPr="006D1753">
        <w:t xml:space="preserve">The </w:t>
      </w:r>
      <w:r>
        <w:t>Consultant shall</w:t>
      </w:r>
      <w:r w:rsidRPr="006D1753">
        <w:t xml:space="preserve"> document the evaluation of proposed projects using agreed-upon criteria to</w:t>
      </w:r>
      <w:r>
        <w:t xml:space="preserve"> </w:t>
      </w:r>
      <w:r w:rsidRPr="006D1753">
        <w:t>create a list of high-, medium-, and low-priority projects. The prioritization will group projects</w:t>
      </w:r>
      <w:r>
        <w:t xml:space="preserve"> </w:t>
      </w:r>
      <w:r w:rsidRPr="006D1753">
        <w:t>based on grant criteria, categorizing projects of similar type to facilitate efficient future funding</w:t>
      </w:r>
      <w:r>
        <w:t xml:space="preserve"> </w:t>
      </w:r>
      <w:r w:rsidRPr="006D1753">
        <w:t>applications; for example, projects may be organized by bikeway facility class, safety</w:t>
      </w:r>
      <w:r>
        <w:t xml:space="preserve"> </w:t>
      </w:r>
      <w:r w:rsidRPr="006D1753">
        <w:t xml:space="preserve">improvements, and gap closures. </w:t>
      </w:r>
      <w:r>
        <w:t>The Consultant shall</w:t>
      </w:r>
      <w:r w:rsidRPr="006D1753">
        <w:t xml:space="preserve"> seek to combine bicycle and pedestrian projects and programs into multi- modal or complete streets projects.</w:t>
      </w:r>
      <w:r>
        <w:t xml:space="preserve"> </w:t>
      </w:r>
    </w:p>
    <w:p w14:paraId="4EEDADB1" w14:textId="19E9A9FF" w:rsidR="006D1753" w:rsidRDefault="006D1753" w:rsidP="009208A9">
      <w:pPr>
        <w:pStyle w:val="Heading5"/>
        <w:numPr>
          <w:ilvl w:val="4"/>
          <w:numId w:val="2"/>
        </w:numPr>
        <w:ind w:left="360"/>
        <w:jc w:val="both"/>
      </w:pPr>
      <w:r>
        <w:t>Deliverables</w:t>
      </w:r>
    </w:p>
    <w:p w14:paraId="47809C2D" w14:textId="423F833B" w:rsidR="006D1753" w:rsidRDefault="0037024F" w:rsidP="009208A9">
      <w:pPr>
        <w:pStyle w:val="ListParagraph"/>
        <w:numPr>
          <w:ilvl w:val="0"/>
          <w:numId w:val="12"/>
        </w:numPr>
        <w:jc w:val="both"/>
      </w:pPr>
      <w:r>
        <w:t>Prioritized List of</w:t>
      </w:r>
      <w:r w:rsidR="006D1753">
        <w:t xml:space="preserve"> Bicycle and Pedestrian </w:t>
      </w:r>
      <w:r>
        <w:t>Projects</w:t>
      </w:r>
    </w:p>
    <w:p w14:paraId="074035B2" w14:textId="5A572A1A" w:rsidR="0010537C" w:rsidRDefault="0010537C" w:rsidP="0010537C">
      <w:pPr>
        <w:pStyle w:val="Heading4"/>
      </w:pPr>
      <w:r>
        <w:lastRenderedPageBreak/>
        <w:t>Task 6. Quantification of VMT Reduction</w:t>
      </w:r>
    </w:p>
    <w:p w14:paraId="4558A0D7" w14:textId="015174B6" w:rsidR="0010537C" w:rsidRDefault="0010537C" w:rsidP="0010537C">
      <w:pPr>
        <w:jc w:val="both"/>
      </w:pPr>
      <w:r>
        <w:t xml:space="preserve">The Consultant shall quantify the VMT reduction effects of prioritized list of bicycle and pedestrian projects in accordance with methods presented in the </w:t>
      </w:r>
      <w:r w:rsidRPr="009B5841">
        <w:rPr>
          <w:i/>
          <w:iCs/>
        </w:rPr>
        <w:t>Quantification Methodology for the California Transportation Commission Active Transportation Program</w:t>
      </w:r>
      <w:r w:rsidRPr="004037A1">
        <w:t xml:space="preserve"> (2019)</w:t>
      </w:r>
      <w:r>
        <w:t>, prepared by the California Air Resources Board (</w:t>
      </w:r>
      <w:r w:rsidRPr="004037A1">
        <w:t xml:space="preserve">CARB), and the </w:t>
      </w:r>
      <w:r w:rsidRPr="004037A1">
        <w:rPr>
          <w:i/>
          <w:iCs/>
        </w:rPr>
        <w:t xml:space="preserve">Handbook for Analyzing Greenhouse Gas Emission Reductions, Assessing Climate Vulnerabilities, and Advancing Health and Equity </w:t>
      </w:r>
      <w:r w:rsidRPr="004037A1">
        <w:t>(2021), prepared by the California Air Pollution Control Officers Association (CAPCOA).</w:t>
      </w:r>
      <w:r>
        <w:t xml:space="preserve"> The results of this analysis will be presented in a brief </w:t>
      </w:r>
      <w:r w:rsidR="00002986">
        <w:t xml:space="preserve">technical </w:t>
      </w:r>
      <w:r>
        <w:t>memorandum.</w:t>
      </w:r>
    </w:p>
    <w:p w14:paraId="741F3444" w14:textId="0893F52C" w:rsidR="0010537C" w:rsidRDefault="0010537C" w:rsidP="0010537C">
      <w:pPr>
        <w:pStyle w:val="Heading5"/>
        <w:ind w:left="360"/>
        <w:jc w:val="both"/>
      </w:pPr>
      <w:r>
        <w:t>Deliverables</w:t>
      </w:r>
    </w:p>
    <w:p w14:paraId="6C24FE93" w14:textId="68844B54" w:rsidR="0010537C" w:rsidRDefault="0010537C" w:rsidP="003F7833">
      <w:pPr>
        <w:pStyle w:val="ListParagraph"/>
        <w:numPr>
          <w:ilvl w:val="0"/>
          <w:numId w:val="12"/>
        </w:numPr>
        <w:jc w:val="both"/>
      </w:pPr>
      <w:r>
        <w:t>VMT Reduction Estimate Memorandum</w:t>
      </w:r>
    </w:p>
    <w:p w14:paraId="325B5642" w14:textId="0A73C6D5" w:rsidR="00CF516A" w:rsidRDefault="00CF516A" w:rsidP="009208A9">
      <w:pPr>
        <w:pStyle w:val="Heading4"/>
        <w:jc w:val="both"/>
      </w:pPr>
      <w:r>
        <w:t xml:space="preserve">Task </w:t>
      </w:r>
      <w:r w:rsidR="00C24E29">
        <w:t>6</w:t>
      </w:r>
      <w:r>
        <w:t xml:space="preserve">. </w:t>
      </w:r>
      <w:r w:rsidR="00C24E29">
        <w:t>Implementation Strategy</w:t>
      </w:r>
    </w:p>
    <w:p w14:paraId="48C4AE34" w14:textId="0EFA07BA" w:rsidR="00CF516A" w:rsidRDefault="00CF516A" w:rsidP="009208A9">
      <w:pPr>
        <w:jc w:val="both"/>
      </w:pPr>
      <w:r>
        <w:t xml:space="preserve">The Consultant </w:t>
      </w:r>
      <w:r w:rsidR="006D1753">
        <w:t>shall</w:t>
      </w:r>
      <w:r w:rsidR="006D1753" w:rsidRPr="006D1753">
        <w:t xml:space="preserve"> develop an implementation strategy that identifies potential funding opportunities – including citywide impact fee programs and other local, regional, and statewide funding – and applies those to each project</w:t>
      </w:r>
      <w:r w:rsidR="00BE0BCB">
        <w:t>, along with timelines for implementation</w:t>
      </w:r>
      <w:r w:rsidR="006D1753" w:rsidRPr="006D1753">
        <w:t xml:space="preserve">. </w:t>
      </w:r>
    </w:p>
    <w:p w14:paraId="01DBCF07" w14:textId="77777777" w:rsidR="00CF516A" w:rsidRDefault="00CF516A" w:rsidP="009208A9">
      <w:pPr>
        <w:pStyle w:val="Heading5"/>
        <w:ind w:left="360"/>
        <w:jc w:val="both"/>
      </w:pPr>
      <w:r>
        <w:t>Deliverables</w:t>
      </w:r>
    </w:p>
    <w:p w14:paraId="68A1F8A3" w14:textId="1B184B00" w:rsidR="00CF516A" w:rsidRDefault="006D1753" w:rsidP="009208A9">
      <w:pPr>
        <w:pStyle w:val="ListParagraph"/>
        <w:numPr>
          <w:ilvl w:val="0"/>
          <w:numId w:val="12"/>
        </w:numPr>
        <w:jc w:val="both"/>
      </w:pPr>
      <w:r>
        <w:t>Table of Funding Priorities</w:t>
      </w:r>
      <w:r w:rsidR="00BE0BCB">
        <w:t xml:space="preserve"> and Implementation Timelines</w:t>
      </w:r>
      <w:r>
        <w:t xml:space="preserve"> by Project</w:t>
      </w:r>
    </w:p>
    <w:p w14:paraId="2BFB50F8" w14:textId="64091BFA" w:rsidR="006D1753" w:rsidRDefault="006D1753" w:rsidP="00B87FE6">
      <w:pPr>
        <w:pStyle w:val="Heading4"/>
        <w:numPr>
          <w:ilvl w:val="3"/>
          <w:numId w:val="2"/>
        </w:numPr>
      </w:pPr>
      <w:r>
        <w:t xml:space="preserve">Task </w:t>
      </w:r>
      <w:r w:rsidR="00C24E29">
        <w:t>7</w:t>
      </w:r>
      <w:r>
        <w:t>. Design Guidelines</w:t>
      </w:r>
      <w:r w:rsidR="00C2597D">
        <w:t xml:space="preserve"> [</w:t>
      </w:r>
      <w:r w:rsidR="00D57E81">
        <w:t>MAY BE PERFORMED AS PART OF A CORRESPONDING LRSP/VZAP]</w:t>
      </w:r>
    </w:p>
    <w:p w14:paraId="1AD549DE" w14:textId="1A15E67F" w:rsidR="006D1753" w:rsidRPr="006D1753" w:rsidRDefault="006D1753" w:rsidP="009208A9">
      <w:pPr>
        <w:jc w:val="both"/>
        <w:rPr>
          <w:rFonts w:eastAsiaTheme="majorEastAsia" w:cstheme="majorBidi"/>
          <w:iCs/>
          <w:color w:val="1B5633"/>
          <w:szCs w:val="24"/>
        </w:rPr>
      </w:pPr>
      <w:r w:rsidRPr="006D1753">
        <w:t xml:space="preserve">The </w:t>
      </w:r>
      <w:r>
        <w:t>Consultant shall</w:t>
      </w:r>
      <w:r w:rsidRPr="006D1753">
        <w:t xml:space="preserve"> develop a general set of guidelines for the development and implementation of on-street bicycle facilities and off-street paths. These guidelines will be based on current Caltrans standards along with best practice recommendations from, NACTO, FHWA, and AASHTO, and other resources.</w:t>
      </w:r>
    </w:p>
    <w:p w14:paraId="28808868" w14:textId="5121DAD7" w:rsidR="006D1753" w:rsidRDefault="006D1753" w:rsidP="009208A9">
      <w:pPr>
        <w:pStyle w:val="Heading5"/>
        <w:numPr>
          <w:ilvl w:val="4"/>
          <w:numId w:val="2"/>
        </w:numPr>
        <w:ind w:left="360"/>
        <w:jc w:val="both"/>
      </w:pPr>
      <w:r>
        <w:t>Deliverables</w:t>
      </w:r>
    </w:p>
    <w:p w14:paraId="65FDCAA8" w14:textId="6A279F2A" w:rsidR="006D1753" w:rsidRDefault="006D1753" w:rsidP="009208A9">
      <w:pPr>
        <w:pStyle w:val="ListParagraph"/>
        <w:numPr>
          <w:ilvl w:val="0"/>
          <w:numId w:val="12"/>
        </w:numPr>
        <w:jc w:val="both"/>
      </w:pPr>
      <w:r>
        <w:t>Bicycle Facilities Design Guidelines</w:t>
      </w:r>
    </w:p>
    <w:p w14:paraId="4AA34B25" w14:textId="5F427DEE" w:rsidR="008F2B76" w:rsidRDefault="008F2B76" w:rsidP="009208A9">
      <w:pPr>
        <w:pStyle w:val="Heading4"/>
        <w:numPr>
          <w:ilvl w:val="3"/>
          <w:numId w:val="2"/>
        </w:numPr>
        <w:jc w:val="both"/>
      </w:pPr>
      <w:r>
        <w:t xml:space="preserve">Task </w:t>
      </w:r>
      <w:r w:rsidR="009A6DCA">
        <w:t>8</w:t>
      </w:r>
      <w:r>
        <w:t xml:space="preserve">. </w:t>
      </w:r>
      <w:r w:rsidR="00C24E29">
        <w:t>Plan Development and</w:t>
      </w:r>
      <w:r>
        <w:t xml:space="preserve"> Adoption</w:t>
      </w:r>
      <w:r w:rsidR="00C2597D">
        <w:t xml:space="preserve"> </w:t>
      </w:r>
    </w:p>
    <w:p w14:paraId="30ECC792" w14:textId="77777777" w:rsidR="00C24E29" w:rsidRDefault="00C24E29" w:rsidP="00C24E29">
      <w:pPr>
        <w:jc w:val="both"/>
      </w:pPr>
      <w:r>
        <w:t xml:space="preserve">The Consultant shall </w:t>
      </w:r>
      <w:r w:rsidRPr="006D1753">
        <w:t xml:space="preserve">develop a draft Bicycle and Pedestrian Infrastructure Action Plan </w:t>
      </w:r>
      <w:r>
        <w:t xml:space="preserve">(BPIAP) </w:t>
      </w:r>
      <w:r w:rsidRPr="006D1753">
        <w:t xml:space="preserve">based on the findings from the work conducted in Tasks </w:t>
      </w:r>
      <w:r>
        <w:t>above. The consultant shall</w:t>
      </w:r>
      <w:r w:rsidRPr="006D1753">
        <w:t xml:space="preserve"> circulate the draft plan to </w:t>
      </w:r>
      <w:r w:rsidRPr="006D1753">
        <w:rPr>
          <w:highlight w:val="lightGray"/>
        </w:rPr>
        <w:t>[Jurisdiction]</w:t>
      </w:r>
      <w:r w:rsidRPr="006D1753">
        <w:t xml:space="preserve"> staff and stakeholders for input. </w:t>
      </w:r>
      <w:r>
        <w:t>The Consultant shall</w:t>
      </w:r>
      <w:r w:rsidRPr="006D1753">
        <w:t xml:space="preserve"> create a public-facing summary presentation and deliver the presentation at one City Council meeting.</w:t>
      </w:r>
    </w:p>
    <w:p w14:paraId="0D669250" w14:textId="6140991B" w:rsidR="008F2B76" w:rsidRDefault="008F2B76" w:rsidP="009208A9">
      <w:pPr>
        <w:jc w:val="both"/>
      </w:pPr>
      <w:r w:rsidRPr="008F2B76">
        <w:t xml:space="preserve">The </w:t>
      </w:r>
      <w:r>
        <w:t>Consultant shall</w:t>
      </w:r>
      <w:r w:rsidRPr="008F2B76">
        <w:t xml:space="preserve"> coordinate with </w:t>
      </w:r>
      <w:r w:rsidRPr="008F2B76">
        <w:rPr>
          <w:highlight w:val="lightGray"/>
        </w:rPr>
        <w:t>[Jurisdiction]</w:t>
      </w:r>
      <w:r w:rsidRPr="008F2B76">
        <w:t xml:space="preserve"> staff for decisionmaker review of the Bicycle</w:t>
      </w:r>
      <w:r>
        <w:t xml:space="preserve"> and </w:t>
      </w:r>
      <w:r w:rsidRPr="008F2B76">
        <w:t xml:space="preserve">Pedestrian Infrastructure Action Plan and help guide the adoption of </w:t>
      </w:r>
      <w:r>
        <w:t xml:space="preserve">the Plan </w:t>
      </w:r>
      <w:r w:rsidRPr="008F2B76">
        <w:t xml:space="preserve">by the City Council. To facilitate this review, </w:t>
      </w:r>
      <w:r>
        <w:t>the Consultant shall</w:t>
      </w:r>
      <w:r w:rsidRPr="008F2B76">
        <w:t xml:space="preserve"> conduct a study session with the City Council or appropriate City committee to discuss the process, findings, and deliverables of Task</w:t>
      </w:r>
      <w:r>
        <w:t>s above</w:t>
      </w:r>
      <w:r w:rsidRPr="008F2B76">
        <w:t>.</w:t>
      </w:r>
    </w:p>
    <w:p w14:paraId="78D3B8C2" w14:textId="24B400A6" w:rsidR="008F2B76" w:rsidRPr="008F2B76" w:rsidRDefault="008F2B76" w:rsidP="009208A9">
      <w:pPr>
        <w:jc w:val="both"/>
      </w:pPr>
      <w:r w:rsidRPr="008F2B76">
        <w:lastRenderedPageBreak/>
        <w:t xml:space="preserve">Based on feedback received in this study session, </w:t>
      </w:r>
      <w:r>
        <w:t>the Consultant shall</w:t>
      </w:r>
      <w:r w:rsidRPr="008F2B76">
        <w:t xml:space="preserve"> update the draft version of the </w:t>
      </w:r>
      <w:r>
        <w:t>P</w:t>
      </w:r>
      <w:r w:rsidRPr="008F2B76">
        <w:t xml:space="preserve">lan and present the Final Bicycle/Pedestrian Infrastructure Action Plan to the </w:t>
      </w:r>
      <w:r>
        <w:t>[</w:t>
      </w:r>
      <w:r w:rsidRPr="00B538C0">
        <w:rPr>
          <w:highlight w:val="lightGray"/>
        </w:rPr>
        <w:t>Jurisdiction</w:t>
      </w:r>
      <w:r w:rsidR="00B538C0">
        <w:t>]</w:t>
      </w:r>
      <w:r>
        <w:t xml:space="preserve"> Council</w:t>
      </w:r>
      <w:r w:rsidRPr="008F2B76">
        <w:t xml:space="preserve"> for adoption.</w:t>
      </w:r>
    </w:p>
    <w:p w14:paraId="47E0A0C5" w14:textId="17823263" w:rsidR="008F2B76" w:rsidRDefault="008F2B76" w:rsidP="009208A9">
      <w:pPr>
        <w:pStyle w:val="Heading5"/>
        <w:jc w:val="both"/>
      </w:pPr>
      <w:r>
        <w:t>Deliverables</w:t>
      </w:r>
    </w:p>
    <w:p w14:paraId="3BCC4D88" w14:textId="77777777" w:rsidR="008F2B76" w:rsidRDefault="008F2B76" w:rsidP="009208A9">
      <w:pPr>
        <w:pStyle w:val="ListParagraph"/>
        <w:numPr>
          <w:ilvl w:val="0"/>
          <w:numId w:val="12"/>
        </w:numPr>
        <w:jc w:val="both"/>
      </w:pPr>
      <w:r>
        <w:t>Study Session, including meeting notes</w:t>
      </w:r>
    </w:p>
    <w:p w14:paraId="0F8481CE" w14:textId="11ACD62D" w:rsidR="008F2B76" w:rsidRDefault="00C24E29" w:rsidP="009208A9">
      <w:pPr>
        <w:pStyle w:val="ListParagraph"/>
        <w:numPr>
          <w:ilvl w:val="0"/>
          <w:numId w:val="12"/>
        </w:numPr>
        <w:jc w:val="both"/>
      </w:pPr>
      <w:r>
        <w:t xml:space="preserve">Draft and </w:t>
      </w:r>
      <w:r w:rsidR="008F2B76">
        <w:t xml:space="preserve">Final </w:t>
      </w:r>
      <w:r w:rsidR="008F2B76" w:rsidRPr="006D1753">
        <w:t>Bicycle and Pedestrian Infrastructure Action Plan</w:t>
      </w:r>
    </w:p>
    <w:p w14:paraId="1304D85B" w14:textId="1AE2377A" w:rsidR="008F2B76" w:rsidRDefault="008F2B76" w:rsidP="009208A9">
      <w:pPr>
        <w:pStyle w:val="ListParagraph"/>
        <w:numPr>
          <w:ilvl w:val="0"/>
          <w:numId w:val="12"/>
        </w:numPr>
        <w:jc w:val="both"/>
      </w:pPr>
      <w:r>
        <w:t>Hearing agendas with meeting notes</w:t>
      </w:r>
    </w:p>
    <w:sectPr w:rsidR="008F2B76" w:rsidSect="00023B25">
      <w:headerReference w:type="default" r:id="rId8"/>
      <w:footerReference w:type="even" r:id="rId9"/>
      <w:headerReference w:type="first" r:id="rId10"/>
      <w:footerReference w:type="first" r:id="rId11"/>
      <w:pgSz w:w="12240" w:h="15840" w:code="1"/>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0428" w14:textId="77777777" w:rsidR="000A2CE4" w:rsidRDefault="000A2CE4" w:rsidP="0032690E">
      <w:pPr>
        <w:spacing w:before="0" w:after="0" w:line="240" w:lineRule="auto"/>
      </w:pPr>
      <w:r>
        <w:separator/>
      </w:r>
    </w:p>
    <w:p w14:paraId="74AA7966" w14:textId="77777777" w:rsidR="000A2CE4" w:rsidRDefault="000A2CE4"/>
  </w:endnote>
  <w:endnote w:type="continuationSeparator" w:id="0">
    <w:p w14:paraId="631C3ED3" w14:textId="77777777" w:rsidR="000A2CE4" w:rsidRDefault="000A2CE4" w:rsidP="0032690E">
      <w:pPr>
        <w:spacing w:before="0" w:after="0" w:line="240" w:lineRule="auto"/>
      </w:pPr>
      <w:r>
        <w:continuationSeparator/>
      </w:r>
    </w:p>
    <w:p w14:paraId="4DA31B30" w14:textId="77777777" w:rsidR="000A2CE4" w:rsidRDefault="000A2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344" w14:textId="77777777" w:rsidR="00013077" w:rsidRPr="00013077" w:rsidRDefault="00013077" w:rsidP="00013077">
    <w:pPr>
      <w:pStyle w:val="Footer"/>
    </w:pPr>
    <w:r>
      <w:rPr>
        <w:noProof/>
      </w:rPr>
      <w:drawing>
        <wp:inline distT="0" distB="0" distL="0" distR="0" wp14:anchorId="52723A98" wp14:editId="033EAD98">
          <wp:extent cx="1344168" cy="229337"/>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Stand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29337"/>
                  </a:xfrm>
                  <a:prstGeom prst="rect">
                    <a:avLst/>
                  </a:prstGeom>
                </pic:spPr>
              </pic:pic>
            </a:graphicData>
          </a:graphic>
        </wp:inline>
      </w:drawing>
    </w:r>
    <w:r>
      <w:rPr>
        <w:noProof/>
      </w:rPr>
      <mc:AlternateContent>
        <mc:Choice Requires="wps">
          <w:drawing>
            <wp:anchor distT="0" distB="0" distL="114300" distR="114300" simplePos="0" relativeHeight="251723776" behindDoc="1" locked="0" layoutInCell="1" allowOverlap="1" wp14:anchorId="16964191" wp14:editId="1D5E04A3">
              <wp:simplePos x="0" y="0"/>
              <wp:positionH relativeFrom="column">
                <wp:posOffset>-914400</wp:posOffset>
              </wp:positionH>
              <wp:positionV relativeFrom="page">
                <wp:posOffset>9835116</wp:posOffset>
              </wp:positionV>
              <wp:extent cx="7772400" cy="228600"/>
              <wp:effectExtent l="0" t="0" r="0" b="0"/>
              <wp:wrapNone/>
              <wp:docPr id="35" name="Rectangle 4"/>
              <wp:cNvGraphicFramePr/>
              <a:graphic xmlns:a="http://schemas.openxmlformats.org/drawingml/2006/main">
                <a:graphicData uri="http://schemas.microsoft.com/office/word/2010/wordprocessingShape">
                  <wps:wsp>
                    <wps:cNvSpPr/>
                    <wps:spPr>
                      <a:xfrm>
                        <a:off x="0" y="0"/>
                        <a:ext cx="7772400" cy="228600"/>
                      </a:xfrm>
                      <a:custGeom>
                        <a:avLst/>
                        <a:gdLst>
                          <a:gd name="connsiteX0" fmla="*/ 0 w 7772400"/>
                          <a:gd name="connsiteY0" fmla="*/ 0 h 228600"/>
                          <a:gd name="connsiteX1" fmla="*/ 7772400 w 7772400"/>
                          <a:gd name="connsiteY1" fmla="*/ 0 h 228600"/>
                          <a:gd name="connsiteX2" fmla="*/ 7772400 w 7772400"/>
                          <a:gd name="connsiteY2" fmla="*/ 228600 h 228600"/>
                          <a:gd name="connsiteX3" fmla="*/ 0 w 7772400"/>
                          <a:gd name="connsiteY3" fmla="*/ 228600 h 228600"/>
                          <a:gd name="connsiteX4" fmla="*/ 0 w 7772400"/>
                          <a:gd name="connsiteY4" fmla="*/ 0 h 228600"/>
                          <a:gd name="connsiteX0" fmla="*/ 0 w 7772400"/>
                          <a:gd name="connsiteY0" fmla="*/ 0 h 228600"/>
                          <a:gd name="connsiteX1" fmla="*/ 7772400 w 7772400"/>
                          <a:gd name="connsiteY1" fmla="*/ 95693 h 228600"/>
                          <a:gd name="connsiteX2" fmla="*/ 7772400 w 7772400"/>
                          <a:gd name="connsiteY2" fmla="*/ 228600 h 228600"/>
                          <a:gd name="connsiteX3" fmla="*/ 0 w 7772400"/>
                          <a:gd name="connsiteY3" fmla="*/ 228600 h 228600"/>
                          <a:gd name="connsiteX4" fmla="*/ 0 w 7772400"/>
                          <a:gd name="connsiteY4" fmla="*/ 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2400" h="228600">
                            <a:moveTo>
                              <a:pt x="0" y="0"/>
                            </a:moveTo>
                            <a:lnTo>
                              <a:pt x="7772400" y="95693"/>
                            </a:lnTo>
                            <a:lnTo>
                              <a:pt x="7772400" y="228600"/>
                            </a:lnTo>
                            <a:lnTo>
                              <a:pt x="0" y="228600"/>
                            </a:lnTo>
                            <a:lnTo>
                              <a:pt x="0" y="0"/>
                            </a:lnTo>
                            <a:close/>
                          </a:path>
                        </a:pathLst>
                      </a:custGeom>
                      <a:solidFill>
                        <a:srgbClr val="8DC642">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3A4D17" id="Rectangle 4" o:spid="_x0000_s1026" style="position:absolute;margin-left:-1in;margin-top:774.4pt;width:612pt;height:18pt;z-index:-251592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777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" path="m,l7772400,95693r,132907l,228600,,xe" fillcolor="#8dc642" stroked="f" strokeweight="1pt">
              <v:fill opacity="32896f"/>
              <v:stroke joinstyle="miter"/>
              <v:path arrowok="t" o:connecttype="custom" o:connectlocs="0,0;7772400,95693;7772400,228600;0,228600;0,0" o:connectangles="0,0,0,0,0"/>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82F7" w14:textId="050B32CA" w:rsidR="00397B7D" w:rsidRPr="0093607E" w:rsidRDefault="00397B7D" w:rsidP="0093607E">
    <w:pPr>
      <w:pStyle w:val="Footer"/>
      <w:pBdr>
        <w:top w:val="single" w:sz="4" w:space="1" w:color="849895"/>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BA45" w14:textId="77777777" w:rsidR="000A2CE4" w:rsidRPr="009C0ABF" w:rsidRDefault="000A2CE4" w:rsidP="0032690E">
      <w:pPr>
        <w:spacing w:before="0" w:after="0" w:line="240" w:lineRule="auto"/>
        <w:rPr>
          <w:color w:val="7F7F7F" w:themeColor="text1" w:themeTint="80"/>
        </w:rPr>
      </w:pPr>
      <w:r w:rsidRPr="009C0ABF">
        <w:rPr>
          <w:color w:val="7F7F7F" w:themeColor="text1" w:themeTint="80"/>
        </w:rPr>
        <w:separator/>
      </w:r>
    </w:p>
  </w:footnote>
  <w:footnote w:type="continuationSeparator" w:id="0">
    <w:p w14:paraId="58EEAB7B" w14:textId="77777777" w:rsidR="000A2CE4" w:rsidRDefault="000A2CE4" w:rsidP="0032690E">
      <w:pPr>
        <w:spacing w:before="0" w:after="0" w:line="240" w:lineRule="auto"/>
      </w:pPr>
      <w:r>
        <w:continuationSeparator/>
      </w:r>
    </w:p>
    <w:p w14:paraId="57358232" w14:textId="77777777" w:rsidR="000A2CE4" w:rsidRDefault="000A2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A108" w14:textId="03B82286" w:rsidR="006308AD" w:rsidRDefault="006308AD" w:rsidP="0066731E">
    <w:pPr>
      <w:pStyle w:val="Header"/>
      <w:tabs>
        <w:tab w:val="right" w:pos="8640"/>
      </w:tabs>
    </w:pPr>
    <w:r>
      <w:t xml:space="preserve">Page </w:t>
    </w:r>
    <w:r>
      <w:fldChar w:fldCharType="begin"/>
    </w:r>
    <w:r>
      <w:instrText xml:space="preserve"> PAGE </w:instrText>
    </w:r>
    <w:r>
      <w:fldChar w:fldCharType="separate"/>
    </w:r>
    <w:r>
      <w:t>2</w:t>
    </w:r>
    <w:r>
      <w:fldChar w:fldCharType="end"/>
    </w:r>
    <w:r>
      <w:t xml:space="preserve"> of </w:t>
    </w:r>
    <w:fldSimple w:instr=" NUMPAGES ">
      <w:r>
        <w:t>3</w:t>
      </w:r>
    </w:fldSimple>
    <w:r>
      <w:t xml:space="preserve"> </w:t>
    </w:r>
    <w:r w:rsidR="0066731E">
      <w:tab/>
      <w:t>Connected Communit</w:t>
    </w:r>
    <w:r w:rsidR="00112AA3">
      <w:t>y</w:t>
    </w:r>
    <w:r w:rsidR="0066731E">
      <w:t xml:space="preserve"> PDA </w:t>
    </w:r>
    <w:r w:rsidR="00112AA3">
      <w:t>Policy Development Guide</w:t>
    </w:r>
  </w:p>
  <w:p w14:paraId="2ADE9A72" w14:textId="21F256CD" w:rsidR="0066731E" w:rsidRPr="00163AA7" w:rsidRDefault="00112AA3" w:rsidP="0066731E">
    <w:pPr>
      <w:pStyle w:val="Header"/>
      <w:tabs>
        <w:tab w:val="right" w:pos="8640"/>
      </w:tabs>
      <w:jc w:val="right"/>
    </w:pPr>
    <w:r>
      <w:t xml:space="preserve">Policy </w:t>
    </w:r>
    <w:r w:rsidR="003A3B4A">
      <w:t>B</w:t>
    </w:r>
    <w:r w:rsidR="001165FE">
      <w:t>2</w:t>
    </w:r>
    <w:r w:rsidR="0066731E">
      <w:t xml:space="preserve">. </w:t>
    </w:r>
    <w:r w:rsidR="001165FE">
      <w:t>BPIAP</w:t>
    </w:r>
  </w:p>
  <w:p w14:paraId="0909D986" w14:textId="4B706A09" w:rsidR="001121F2" w:rsidRPr="00163AA7" w:rsidRDefault="001121F2" w:rsidP="00163AA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DD6F" w14:textId="77777777" w:rsidR="007631D9" w:rsidRDefault="007631D9" w:rsidP="007631D9">
    <w:pPr>
      <w:pStyle w:val="Header"/>
      <w:jc w:val="right"/>
    </w:pPr>
    <w:r>
      <w:t>LRSP/VZ Toolkit</w:t>
    </w:r>
  </w:p>
  <w:p w14:paraId="44F7FCE7" w14:textId="1169D806" w:rsidR="00A671B7" w:rsidRDefault="00A671B7" w:rsidP="00A671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E0B3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B7FA5"/>
    <w:multiLevelType w:val="hybridMultilevel"/>
    <w:tmpl w:val="7206EB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A9410C"/>
    <w:multiLevelType w:val="multilevel"/>
    <w:tmpl w:val="321E0D14"/>
    <w:styleLink w:val="ListHead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04736CCC"/>
    <w:multiLevelType w:val="hybridMultilevel"/>
    <w:tmpl w:val="7BC0F6AC"/>
    <w:lvl w:ilvl="0" w:tplc="98A0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53993"/>
    <w:multiLevelType w:val="hybridMultilevel"/>
    <w:tmpl w:val="49F6B4C4"/>
    <w:lvl w:ilvl="0" w:tplc="D1CE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377A"/>
    <w:multiLevelType w:val="hybridMultilevel"/>
    <w:tmpl w:val="283C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0193E"/>
    <w:multiLevelType w:val="multilevel"/>
    <w:tmpl w:val="E530FB78"/>
    <w:styleLink w:val="ListNumbers"/>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upperLetter"/>
      <w:pStyle w:val="ListNumber4"/>
      <w:lvlText w:val="%4."/>
      <w:lvlJc w:val="left"/>
      <w:pPr>
        <w:ind w:left="1800" w:hanging="360"/>
      </w:pPr>
      <w:rPr>
        <w:rFonts w:hint="default"/>
      </w:rPr>
    </w:lvl>
    <w:lvl w:ilvl="4">
      <w:start w:val="1"/>
      <w:numFmt w:val="upperRoman"/>
      <w:pStyle w:val="ListNumber5"/>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7" w15:restartNumberingAfterBreak="0">
    <w:nsid w:val="2A8A235B"/>
    <w:multiLevelType w:val="hybridMultilevel"/>
    <w:tmpl w:val="0D3E62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C1736F9"/>
    <w:multiLevelType w:val="multilevel"/>
    <w:tmpl w:val="D332B2AC"/>
    <w:styleLink w:val="ListBullets"/>
    <w:lvl w:ilvl="0">
      <w:start w:val="1"/>
      <w:numFmt w:val="bullet"/>
      <w:pStyle w:val="ListBullet"/>
      <w:lvlText w:val="•"/>
      <w:lvlJc w:val="left"/>
      <w:pPr>
        <w:tabs>
          <w:tab w:val="num" w:pos="360"/>
        </w:tabs>
        <w:ind w:left="720" w:hanging="360"/>
      </w:pPr>
      <w:rPr>
        <w:rFonts w:ascii="Segoe UI" w:hAnsi="Segoe UI" w:hint="default"/>
        <w:sz w:val="26"/>
      </w:rPr>
    </w:lvl>
    <w:lvl w:ilvl="1">
      <w:start w:val="1"/>
      <w:numFmt w:val="bullet"/>
      <w:pStyle w:val="ListBullet2"/>
      <w:lvlText w:val="◦"/>
      <w:lvlJc w:val="left"/>
      <w:pPr>
        <w:tabs>
          <w:tab w:val="num" w:pos="720"/>
        </w:tabs>
        <w:ind w:left="1080" w:hanging="360"/>
      </w:pPr>
      <w:rPr>
        <w:rFonts w:ascii="Segoe UI" w:hAnsi="Segoe UI" w:hint="default"/>
        <w:sz w:val="26"/>
      </w:rPr>
    </w:lvl>
    <w:lvl w:ilvl="2">
      <w:start w:val="1"/>
      <w:numFmt w:val="bullet"/>
      <w:pStyle w:val="ListBullet3"/>
      <w:lvlText w:val="▪"/>
      <w:lvlJc w:val="left"/>
      <w:pPr>
        <w:tabs>
          <w:tab w:val="num" w:pos="1080"/>
        </w:tabs>
        <w:ind w:left="1440" w:hanging="360"/>
      </w:pPr>
      <w:rPr>
        <w:rFonts w:ascii="Segoe UI" w:hAnsi="Segoe UI" w:hint="default"/>
        <w:color w:val="auto"/>
        <w:sz w:val="26"/>
      </w:rPr>
    </w:lvl>
    <w:lvl w:ilvl="3">
      <w:start w:val="1"/>
      <w:numFmt w:val="bullet"/>
      <w:pStyle w:val="ListBullet4"/>
      <w:lvlText w:val="▫"/>
      <w:lvlJc w:val="left"/>
      <w:pPr>
        <w:tabs>
          <w:tab w:val="num" w:pos="1440"/>
        </w:tabs>
        <w:ind w:left="1800" w:hanging="360"/>
      </w:pPr>
      <w:rPr>
        <w:rFonts w:ascii="Segoe UI" w:hAnsi="Segoe UI" w:hint="default"/>
        <w:sz w:val="26"/>
      </w:rPr>
    </w:lvl>
    <w:lvl w:ilvl="4">
      <w:start w:val="1"/>
      <w:numFmt w:val="bullet"/>
      <w:pStyle w:val="ListBullet5"/>
      <w:lvlText w:val="♦"/>
      <w:lvlJc w:val="left"/>
      <w:pPr>
        <w:tabs>
          <w:tab w:val="num" w:pos="1800"/>
        </w:tabs>
        <w:ind w:left="2160" w:hanging="360"/>
      </w:pPr>
      <w:rPr>
        <w:rFonts w:ascii="Segoe UI" w:hAnsi="Segoe UI" w:hint="default"/>
        <w:sz w:val="16"/>
      </w:rPr>
    </w:lvl>
    <w:lvl w:ilvl="5">
      <w:start w:val="1"/>
      <w:numFmt w:val="none"/>
      <w:lvlText w:val=""/>
      <w:lvlJc w:val="left"/>
      <w:pPr>
        <w:tabs>
          <w:tab w:val="num" w:pos="2160"/>
        </w:tabs>
        <w:ind w:left="2520" w:hanging="360"/>
      </w:pPr>
      <w:rPr>
        <w:rFonts w:hint="default"/>
      </w:rPr>
    </w:lvl>
    <w:lvl w:ilvl="6">
      <w:start w:val="1"/>
      <w:numFmt w:val="none"/>
      <w:lvlText w:val=""/>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9" w15:restartNumberingAfterBreak="0">
    <w:nsid w:val="2F9050EB"/>
    <w:multiLevelType w:val="hybridMultilevel"/>
    <w:tmpl w:val="4600D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E77EB3"/>
    <w:multiLevelType w:val="hybridMultilevel"/>
    <w:tmpl w:val="B5B8C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276C9"/>
    <w:multiLevelType w:val="hybridMultilevel"/>
    <w:tmpl w:val="AD40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5514A"/>
    <w:multiLevelType w:val="hybridMultilevel"/>
    <w:tmpl w:val="88DCF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1731D"/>
    <w:multiLevelType w:val="hybridMultilevel"/>
    <w:tmpl w:val="E4B224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302B47"/>
    <w:multiLevelType w:val="hybridMultilevel"/>
    <w:tmpl w:val="205C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C0300"/>
    <w:multiLevelType w:val="hybridMultilevel"/>
    <w:tmpl w:val="666EE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F74A9B"/>
    <w:multiLevelType w:val="hybridMultilevel"/>
    <w:tmpl w:val="CEE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0744A"/>
    <w:multiLevelType w:val="hybridMultilevel"/>
    <w:tmpl w:val="0D3E6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E7A50"/>
    <w:multiLevelType w:val="hybridMultilevel"/>
    <w:tmpl w:val="B1B4ED74"/>
    <w:lvl w:ilvl="0" w:tplc="F81E3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D6B0A"/>
    <w:multiLevelType w:val="hybridMultilevel"/>
    <w:tmpl w:val="7E8E9E74"/>
    <w:lvl w:ilvl="0" w:tplc="6AA25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C2D85"/>
    <w:multiLevelType w:val="multilevel"/>
    <w:tmpl w:val="47A4B37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38779DF"/>
    <w:multiLevelType w:val="hybridMultilevel"/>
    <w:tmpl w:val="D40A3282"/>
    <w:lvl w:ilvl="0" w:tplc="15720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C2095"/>
    <w:multiLevelType w:val="hybridMultilevel"/>
    <w:tmpl w:val="55D8A554"/>
    <w:lvl w:ilvl="0" w:tplc="59EE964E">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97DCC"/>
    <w:multiLevelType w:val="hybridMultilevel"/>
    <w:tmpl w:val="980A4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E2F1B"/>
    <w:multiLevelType w:val="hybridMultilevel"/>
    <w:tmpl w:val="C796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268664">
    <w:abstractNumId w:val="8"/>
  </w:num>
  <w:num w:numId="2" w16cid:durableId="253511258">
    <w:abstractNumId w:val="2"/>
  </w:num>
  <w:num w:numId="3" w16cid:durableId="530152292">
    <w:abstractNumId w:val="6"/>
  </w:num>
  <w:num w:numId="4" w16cid:durableId="1081173068">
    <w:abstractNumId w:val="8"/>
  </w:num>
  <w:num w:numId="5" w16cid:durableId="1647391918">
    <w:abstractNumId w:val="2"/>
  </w:num>
  <w:num w:numId="6" w16cid:durableId="503472102">
    <w:abstractNumId w:val="6"/>
  </w:num>
  <w:num w:numId="7" w16cid:durableId="1704788013">
    <w:abstractNumId w:val="22"/>
  </w:num>
  <w:num w:numId="8" w16cid:durableId="1186405797">
    <w:abstractNumId w:val="1"/>
  </w:num>
  <w:num w:numId="9" w16cid:durableId="427507327">
    <w:abstractNumId w:val="12"/>
  </w:num>
  <w:num w:numId="10" w16cid:durableId="770735985">
    <w:abstractNumId w:val="23"/>
  </w:num>
  <w:num w:numId="11" w16cid:durableId="744256211">
    <w:abstractNumId w:val="16"/>
  </w:num>
  <w:num w:numId="12" w16cid:durableId="1874924823">
    <w:abstractNumId w:val="15"/>
  </w:num>
  <w:num w:numId="13" w16cid:durableId="1365131381">
    <w:abstractNumId w:val="5"/>
  </w:num>
  <w:num w:numId="14" w16cid:durableId="1976980249">
    <w:abstractNumId w:val="10"/>
  </w:num>
  <w:num w:numId="15" w16cid:durableId="1993482766">
    <w:abstractNumId w:val="19"/>
  </w:num>
  <w:num w:numId="16" w16cid:durableId="2036811786">
    <w:abstractNumId w:val="13"/>
  </w:num>
  <w:num w:numId="17" w16cid:durableId="1907032638">
    <w:abstractNumId w:val="11"/>
  </w:num>
  <w:num w:numId="18" w16cid:durableId="64687011">
    <w:abstractNumId w:val="9"/>
  </w:num>
  <w:num w:numId="19" w16cid:durableId="193661614">
    <w:abstractNumId w:val="17"/>
  </w:num>
  <w:num w:numId="20" w16cid:durableId="404491707">
    <w:abstractNumId w:val="18"/>
  </w:num>
  <w:num w:numId="21" w16cid:durableId="120853657">
    <w:abstractNumId w:val="7"/>
  </w:num>
  <w:num w:numId="22" w16cid:durableId="1019238107">
    <w:abstractNumId w:val="4"/>
  </w:num>
  <w:num w:numId="23" w16cid:durableId="295836078">
    <w:abstractNumId w:val="3"/>
  </w:num>
  <w:num w:numId="24" w16cid:durableId="626009120">
    <w:abstractNumId w:val="21"/>
  </w:num>
  <w:num w:numId="25" w16cid:durableId="2092501425">
    <w:abstractNumId w:val="24"/>
  </w:num>
  <w:num w:numId="26" w16cid:durableId="1939562073">
    <w:abstractNumId w:val="14"/>
  </w:num>
  <w:num w:numId="27" w16cid:durableId="564029113">
    <w:abstractNumId w:val="0"/>
  </w:num>
  <w:num w:numId="28" w16cid:durableId="259073910">
    <w:abstractNumId w:val="20"/>
  </w:num>
  <w:num w:numId="29" w16cid:durableId="2034531225">
    <w:abstractNumId w:val="2"/>
  </w:num>
  <w:num w:numId="30" w16cid:durableId="194152654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29"/>
    <w:rsid w:val="00002986"/>
    <w:rsid w:val="0000367A"/>
    <w:rsid w:val="00006B37"/>
    <w:rsid w:val="00010ECC"/>
    <w:rsid w:val="00013077"/>
    <w:rsid w:val="00023B25"/>
    <w:rsid w:val="00043F95"/>
    <w:rsid w:val="000446F2"/>
    <w:rsid w:val="0004495D"/>
    <w:rsid w:val="00066103"/>
    <w:rsid w:val="000762B3"/>
    <w:rsid w:val="000920BD"/>
    <w:rsid w:val="000A2CE4"/>
    <w:rsid w:val="000A3847"/>
    <w:rsid w:val="000A4685"/>
    <w:rsid w:val="000A6A65"/>
    <w:rsid w:val="000B1FE7"/>
    <w:rsid w:val="000D1B54"/>
    <w:rsid w:val="000D340E"/>
    <w:rsid w:val="000D4582"/>
    <w:rsid w:val="000E70DB"/>
    <w:rsid w:val="000F4200"/>
    <w:rsid w:val="000F494D"/>
    <w:rsid w:val="000F5BFE"/>
    <w:rsid w:val="001037AA"/>
    <w:rsid w:val="0010537C"/>
    <w:rsid w:val="00107AF7"/>
    <w:rsid w:val="001121F2"/>
    <w:rsid w:val="00112AA3"/>
    <w:rsid w:val="00116207"/>
    <w:rsid w:val="001165FE"/>
    <w:rsid w:val="001210D3"/>
    <w:rsid w:val="001365D3"/>
    <w:rsid w:val="00150677"/>
    <w:rsid w:val="00161797"/>
    <w:rsid w:val="00163AA7"/>
    <w:rsid w:val="0016718A"/>
    <w:rsid w:val="00170B8D"/>
    <w:rsid w:val="00174223"/>
    <w:rsid w:val="00177B72"/>
    <w:rsid w:val="00196F1D"/>
    <w:rsid w:val="0019729B"/>
    <w:rsid w:val="001A7AEF"/>
    <w:rsid w:val="001B16CC"/>
    <w:rsid w:val="001C17C7"/>
    <w:rsid w:val="001D36CF"/>
    <w:rsid w:val="001E227E"/>
    <w:rsid w:val="001E420F"/>
    <w:rsid w:val="001F1800"/>
    <w:rsid w:val="002045FD"/>
    <w:rsid w:val="00245BAF"/>
    <w:rsid w:val="00267B3A"/>
    <w:rsid w:val="00271EB5"/>
    <w:rsid w:val="00276CFE"/>
    <w:rsid w:val="00286E47"/>
    <w:rsid w:val="00294A97"/>
    <w:rsid w:val="002A2148"/>
    <w:rsid w:val="002B63F7"/>
    <w:rsid w:val="002B6E68"/>
    <w:rsid w:val="002C2999"/>
    <w:rsid w:val="002C2A83"/>
    <w:rsid w:val="002C45AE"/>
    <w:rsid w:val="002C6FBB"/>
    <w:rsid w:val="002D1BA9"/>
    <w:rsid w:val="002E1ADA"/>
    <w:rsid w:val="00313121"/>
    <w:rsid w:val="00313484"/>
    <w:rsid w:val="0032690E"/>
    <w:rsid w:val="00326EDE"/>
    <w:rsid w:val="00333243"/>
    <w:rsid w:val="00335D4B"/>
    <w:rsid w:val="00341A13"/>
    <w:rsid w:val="00342501"/>
    <w:rsid w:val="00342989"/>
    <w:rsid w:val="00354D15"/>
    <w:rsid w:val="0037024F"/>
    <w:rsid w:val="00386374"/>
    <w:rsid w:val="00386BDA"/>
    <w:rsid w:val="00397B7D"/>
    <w:rsid w:val="003A063E"/>
    <w:rsid w:val="003A3B4A"/>
    <w:rsid w:val="003B4CB5"/>
    <w:rsid w:val="003B52E5"/>
    <w:rsid w:val="003C5193"/>
    <w:rsid w:val="003C7466"/>
    <w:rsid w:val="003D00D4"/>
    <w:rsid w:val="003D110F"/>
    <w:rsid w:val="003F1F08"/>
    <w:rsid w:val="003F745C"/>
    <w:rsid w:val="003F7833"/>
    <w:rsid w:val="004123DC"/>
    <w:rsid w:val="004164B5"/>
    <w:rsid w:val="00416DBE"/>
    <w:rsid w:val="00422C7F"/>
    <w:rsid w:val="00424803"/>
    <w:rsid w:val="00427698"/>
    <w:rsid w:val="004362CD"/>
    <w:rsid w:val="00457ED0"/>
    <w:rsid w:val="004646C4"/>
    <w:rsid w:val="0047362A"/>
    <w:rsid w:val="00473987"/>
    <w:rsid w:val="0047463E"/>
    <w:rsid w:val="004766EC"/>
    <w:rsid w:val="004A07BA"/>
    <w:rsid w:val="004A0FB5"/>
    <w:rsid w:val="004A7B9E"/>
    <w:rsid w:val="004A7D2C"/>
    <w:rsid w:val="004A7F42"/>
    <w:rsid w:val="004B2593"/>
    <w:rsid w:val="004D0752"/>
    <w:rsid w:val="004D49B6"/>
    <w:rsid w:val="004E4DA7"/>
    <w:rsid w:val="004F18AE"/>
    <w:rsid w:val="004F7B59"/>
    <w:rsid w:val="005012AE"/>
    <w:rsid w:val="00504010"/>
    <w:rsid w:val="00507103"/>
    <w:rsid w:val="0051517D"/>
    <w:rsid w:val="00521AB5"/>
    <w:rsid w:val="00521CDA"/>
    <w:rsid w:val="005367AD"/>
    <w:rsid w:val="00555787"/>
    <w:rsid w:val="0056685B"/>
    <w:rsid w:val="00576E24"/>
    <w:rsid w:val="0057702D"/>
    <w:rsid w:val="00582E09"/>
    <w:rsid w:val="005861EA"/>
    <w:rsid w:val="00590752"/>
    <w:rsid w:val="005A0E25"/>
    <w:rsid w:val="005A3566"/>
    <w:rsid w:val="005B083E"/>
    <w:rsid w:val="005C6C56"/>
    <w:rsid w:val="005D2FA5"/>
    <w:rsid w:val="005D3AEE"/>
    <w:rsid w:val="005D7B31"/>
    <w:rsid w:val="005E0910"/>
    <w:rsid w:val="005E3FE5"/>
    <w:rsid w:val="00605E89"/>
    <w:rsid w:val="00607D7D"/>
    <w:rsid w:val="006121A4"/>
    <w:rsid w:val="00612598"/>
    <w:rsid w:val="00617DDC"/>
    <w:rsid w:val="00621BE8"/>
    <w:rsid w:val="00623816"/>
    <w:rsid w:val="0062455F"/>
    <w:rsid w:val="006308AD"/>
    <w:rsid w:val="00631DB9"/>
    <w:rsid w:val="00632975"/>
    <w:rsid w:val="00661750"/>
    <w:rsid w:val="006648D9"/>
    <w:rsid w:val="0066731E"/>
    <w:rsid w:val="00672E13"/>
    <w:rsid w:val="0068264B"/>
    <w:rsid w:val="00692326"/>
    <w:rsid w:val="00695E90"/>
    <w:rsid w:val="00697E7A"/>
    <w:rsid w:val="006B35C5"/>
    <w:rsid w:val="006B7856"/>
    <w:rsid w:val="006C7763"/>
    <w:rsid w:val="006D0CE5"/>
    <w:rsid w:val="006D1753"/>
    <w:rsid w:val="006D1DFC"/>
    <w:rsid w:val="006F0BA4"/>
    <w:rsid w:val="006F3B12"/>
    <w:rsid w:val="006F5A9B"/>
    <w:rsid w:val="006F6B45"/>
    <w:rsid w:val="00753712"/>
    <w:rsid w:val="007558BA"/>
    <w:rsid w:val="00761737"/>
    <w:rsid w:val="007631D9"/>
    <w:rsid w:val="007633F0"/>
    <w:rsid w:val="00764609"/>
    <w:rsid w:val="00765814"/>
    <w:rsid w:val="007675D1"/>
    <w:rsid w:val="00767B5D"/>
    <w:rsid w:val="00771E44"/>
    <w:rsid w:val="0077235F"/>
    <w:rsid w:val="00777FED"/>
    <w:rsid w:val="0078022D"/>
    <w:rsid w:val="00781A73"/>
    <w:rsid w:val="00781E96"/>
    <w:rsid w:val="007861E0"/>
    <w:rsid w:val="00786DFC"/>
    <w:rsid w:val="007A799B"/>
    <w:rsid w:val="007B68CB"/>
    <w:rsid w:val="007C18B2"/>
    <w:rsid w:val="007C2A23"/>
    <w:rsid w:val="007C3FD2"/>
    <w:rsid w:val="007D1086"/>
    <w:rsid w:val="007E0FB1"/>
    <w:rsid w:val="007F32B9"/>
    <w:rsid w:val="00804379"/>
    <w:rsid w:val="008157DD"/>
    <w:rsid w:val="00830E6B"/>
    <w:rsid w:val="00832E55"/>
    <w:rsid w:val="00845989"/>
    <w:rsid w:val="00851311"/>
    <w:rsid w:val="008574E2"/>
    <w:rsid w:val="00867EC8"/>
    <w:rsid w:val="0087759C"/>
    <w:rsid w:val="008A119D"/>
    <w:rsid w:val="008A6FBF"/>
    <w:rsid w:val="008B4DC3"/>
    <w:rsid w:val="008B4E85"/>
    <w:rsid w:val="008C0BED"/>
    <w:rsid w:val="008D4665"/>
    <w:rsid w:val="008E008E"/>
    <w:rsid w:val="008E2BDA"/>
    <w:rsid w:val="008E47DD"/>
    <w:rsid w:val="008F2B76"/>
    <w:rsid w:val="008F3F4D"/>
    <w:rsid w:val="00907E54"/>
    <w:rsid w:val="00912215"/>
    <w:rsid w:val="009208A9"/>
    <w:rsid w:val="00924C44"/>
    <w:rsid w:val="00925A3C"/>
    <w:rsid w:val="00925F9F"/>
    <w:rsid w:val="0093607E"/>
    <w:rsid w:val="00950ABE"/>
    <w:rsid w:val="00954D87"/>
    <w:rsid w:val="00954F43"/>
    <w:rsid w:val="00966CD6"/>
    <w:rsid w:val="009966F3"/>
    <w:rsid w:val="009A6DCA"/>
    <w:rsid w:val="009C0ABF"/>
    <w:rsid w:val="009C114D"/>
    <w:rsid w:val="009D0621"/>
    <w:rsid w:val="009D511C"/>
    <w:rsid w:val="009E13BF"/>
    <w:rsid w:val="009E7E1D"/>
    <w:rsid w:val="00A00CB9"/>
    <w:rsid w:val="00A06B72"/>
    <w:rsid w:val="00A15593"/>
    <w:rsid w:val="00A23F4A"/>
    <w:rsid w:val="00A25FD2"/>
    <w:rsid w:val="00A27C04"/>
    <w:rsid w:val="00A443D7"/>
    <w:rsid w:val="00A55692"/>
    <w:rsid w:val="00A636FC"/>
    <w:rsid w:val="00A671B7"/>
    <w:rsid w:val="00A71193"/>
    <w:rsid w:val="00A85A60"/>
    <w:rsid w:val="00A91B3E"/>
    <w:rsid w:val="00A95B9B"/>
    <w:rsid w:val="00AA2E71"/>
    <w:rsid w:val="00AA6244"/>
    <w:rsid w:val="00AB2D7B"/>
    <w:rsid w:val="00AB64C6"/>
    <w:rsid w:val="00AC28BC"/>
    <w:rsid w:val="00AC56BF"/>
    <w:rsid w:val="00AC604E"/>
    <w:rsid w:val="00AC7A0A"/>
    <w:rsid w:val="00AD0CAB"/>
    <w:rsid w:val="00AD284E"/>
    <w:rsid w:val="00AE0F03"/>
    <w:rsid w:val="00AE6C59"/>
    <w:rsid w:val="00AF1C29"/>
    <w:rsid w:val="00AF205A"/>
    <w:rsid w:val="00B04DD5"/>
    <w:rsid w:val="00B06364"/>
    <w:rsid w:val="00B102E4"/>
    <w:rsid w:val="00B30DE1"/>
    <w:rsid w:val="00B332CA"/>
    <w:rsid w:val="00B334C7"/>
    <w:rsid w:val="00B36E6D"/>
    <w:rsid w:val="00B3706C"/>
    <w:rsid w:val="00B3722D"/>
    <w:rsid w:val="00B443C9"/>
    <w:rsid w:val="00B538C0"/>
    <w:rsid w:val="00B55687"/>
    <w:rsid w:val="00B603FB"/>
    <w:rsid w:val="00B60D55"/>
    <w:rsid w:val="00B71055"/>
    <w:rsid w:val="00B71D9A"/>
    <w:rsid w:val="00B82B31"/>
    <w:rsid w:val="00B87FE6"/>
    <w:rsid w:val="00B93634"/>
    <w:rsid w:val="00B93CCC"/>
    <w:rsid w:val="00BA77FC"/>
    <w:rsid w:val="00BE0BCB"/>
    <w:rsid w:val="00BE41B8"/>
    <w:rsid w:val="00BE425C"/>
    <w:rsid w:val="00BE5DD6"/>
    <w:rsid w:val="00BE623F"/>
    <w:rsid w:val="00BF1FCC"/>
    <w:rsid w:val="00BF3653"/>
    <w:rsid w:val="00BF3C26"/>
    <w:rsid w:val="00C0145E"/>
    <w:rsid w:val="00C14DA3"/>
    <w:rsid w:val="00C22455"/>
    <w:rsid w:val="00C24E29"/>
    <w:rsid w:val="00C2597D"/>
    <w:rsid w:val="00C30E5B"/>
    <w:rsid w:val="00C343F1"/>
    <w:rsid w:val="00C43A45"/>
    <w:rsid w:val="00C60F92"/>
    <w:rsid w:val="00C64F48"/>
    <w:rsid w:val="00C669FA"/>
    <w:rsid w:val="00C77A41"/>
    <w:rsid w:val="00C77FA5"/>
    <w:rsid w:val="00C87E1C"/>
    <w:rsid w:val="00C87E4F"/>
    <w:rsid w:val="00C93275"/>
    <w:rsid w:val="00CB0AEA"/>
    <w:rsid w:val="00CB31B4"/>
    <w:rsid w:val="00CC1EA6"/>
    <w:rsid w:val="00CD2B86"/>
    <w:rsid w:val="00CE4B55"/>
    <w:rsid w:val="00CF2C67"/>
    <w:rsid w:val="00CF516A"/>
    <w:rsid w:val="00D13A61"/>
    <w:rsid w:val="00D2343D"/>
    <w:rsid w:val="00D37481"/>
    <w:rsid w:val="00D42E92"/>
    <w:rsid w:val="00D5001F"/>
    <w:rsid w:val="00D57E81"/>
    <w:rsid w:val="00D65037"/>
    <w:rsid w:val="00D80BCF"/>
    <w:rsid w:val="00D87E9E"/>
    <w:rsid w:val="00DA6DDB"/>
    <w:rsid w:val="00DA6E4B"/>
    <w:rsid w:val="00DB4C87"/>
    <w:rsid w:val="00DE05D4"/>
    <w:rsid w:val="00DE08D1"/>
    <w:rsid w:val="00DF2CD2"/>
    <w:rsid w:val="00E005F1"/>
    <w:rsid w:val="00E07C9B"/>
    <w:rsid w:val="00E10C3F"/>
    <w:rsid w:val="00E1120D"/>
    <w:rsid w:val="00E1175F"/>
    <w:rsid w:val="00E140B6"/>
    <w:rsid w:val="00E14E20"/>
    <w:rsid w:val="00E22D61"/>
    <w:rsid w:val="00E24389"/>
    <w:rsid w:val="00E30742"/>
    <w:rsid w:val="00E376EC"/>
    <w:rsid w:val="00E61470"/>
    <w:rsid w:val="00E6273F"/>
    <w:rsid w:val="00E656B7"/>
    <w:rsid w:val="00E66FB7"/>
    <w:rsid w:val="00E6795C"/>
    <w:rsid w:val="00E83793"/>
    <w:rsid w:val="00E947FC"/>
    <w:rsid w:val="00EB6488"/>
    <w:rsid w:val="00EB77B8"/>
    <w:rsid w:val="00EC6740"/>
    <w:rsid w:val="00EE57CF"/>
    <w:rsid w:val="00F00713"/>
    <w:rsid w:val="00F13BE9"/>
    <w:rsid w:val="00F15C41"/>
    <w:rsid w:val="00F15E64"/>
    <w:rsid w:val="00F409D3"/>
    <w:rsid w:val="00F40FB1"/>
    <w:rsid w:val="00F45F32"/>
    <w:rsid w:val="00F53E0F"/>
    <w:rsid w:val="00F560AF"/>
    <w:rsid w:val="00F63854"/>
    <w:rsid w:val="00F72422"/>
    <w:rsid w:val="00F73BC3"/>
    <w:rsid w:val="00F8631A"/>
    <w:rsid w:val="00FA0081"/>
    <w:rsid w:val="00FA2A5E"/>
    <w:rsid w:val="00FB2BC8"/>
    <w:rsid w:val="00FB5B1D"/>
    <w:rsid w:val="00FC1EFF"/>
    <w:rsid w:val="00FD0B70"/>
    <w:rsid w:val="00FD3C42"/>
    <w:rsid w:val="00FE5A29"/>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BDE5"/>
  <w15:chartTrackingRefBased/>
  <w15:docId w15:val="{6902D8FB-2003-44B1-8183-427E08F6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uiPriority="8"/>
    <w:lsdException w:name="List Number 3" w:uiPriority="8"/>
    <w:lsdException w:name="List Number 4" w:uiPriority="8"/>
    <w:lsdException w:name="List Number 5" w:uiPriority="8"/>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53"/>
    <w:pPr>
      <w:spacing w:before="200" w:after="200" w:line="276" w:lineRule="auto"/>
    </w:pPr>
    <w:rPr>
      <w:rFonts w:ascii="Segoe UI" w:hAnsi="Segoe UI"/>
      <w:sz w:val="20"/>
    </w:rPr>
  </w:style>
  <w:style w:type="paragraph" w:styleId="Heading1">
    <w:name w:val="heading 1"/>
    <w:next w:val="Normal"/>
    <w:link w:val="Heading1Char"/>
    <w:uiPriority w:val="9"/>
    <w:qFormat/>
    <w:rsid w:val="00692326"/>
    <w:pPr>
      <w:pageBreakBefore/>
      <w:numPr>
        <w:numId w:val="5"/>
      </w:numPr>
      <w:spacing w:after="360" w:line="720" w:lineRule="exact"/>
      <w:outlineLvl w:val="0"/>
    </w:pPr>
    <w:rPr>
      <w:rFonts w:ascii="Sitka Display" w:eastAsiaTheme="majorEastAsia" w:hAnsi="Sitka Display" w:cstheme="majorBidi"/>
      <w:color w:val="1B5633"/>
      <w:spacing w:val="-20"/>
      <w:sz w:val="68"/>
      <w:szCs w:val="32"/>
    </w:rPr>
  </w:style>
  <w:style w:type="paragraph" w:styleId="Heading2">
    <w:name w:val="heading 2"/>
    <w:basedOn w:val="Heading1"/>
    <w:next w:val="Normal"/>
    <w:link w:val="Heading2Char"/>
    <w:uiPriority w:val="9"/>
    <w:qFormat/>
    <w:rsid w:val="00692326"/>
    <w:pPr>
      <w:keepNext/>
      <w:pageBreakBefore w:val="0"/>
      <w:numPr>
        <w:ilvl w:val="1"/>
      </w:numPr>
      <w:spacing w:before="200" w:after="200" w:line="360" w:lineRule="exact"/>
      <w:outlineLvl w:val="1"/>
    </w:pPr>
    <w:rPr>
      <w:b/>
      <w:spacing w:val="0"/>
      <w:sz w:val="32"/>
      <w:szCs w:val="26"/>
    </w:rPr>
  </w:style>
  <w:style w:type="paragraph" w:styleId="Heading3">
    <w:name w:val="heading 3"/>
    <w:basedOn w:val="Heading2"/>
    <w:next w:val="Normal"/>
    <w:link w:val="Heading3Char"/>
    <w:uiPriority w:val="9"/>
    <w:qFormat/>
    <w:rsid w:val="00692326"/>
    <w:pPr>
      <w:numPr>
        <w:ilvl w:val="2"/>
      </w:numPr>
      <w:spacing w:line="260" w:lineRule="exact"/>
      <w:outlineLvl w:val="2"/>
    </w:pPr>
    <w:rPr>
      <w:rFonts w:ascii="Segoe UI" w:hAnsi="Segoe UI"/>
      <w:sz w:val="22"/>
      <w:szCs w:val="24"/>
    </w:rPr>
  </w:style>
  <w:style w:type="paragraph" w:styleId="Heading4">
    <w:name w:val="heading 4"/>
    <w:basedOn w:val="Heading3"/>
    <w:next w:val="Normal"/>
    <w:link w:val="Heading4Char"/>
    <w:uiPriority w:val="9"/>
    <w:qFormat/>
    <w:rsid w:val="00692326"/>
    <w:pPr>
      <w:numPr>
        <w:ilvl w:val="3"/>
      </w:numPr>
      <w:spacing w:line="240" w:lineRule="exact"/>
      <w:outlineLvl w:val="3"/>
    </w:pPr>
    <w:rPr>
      <w:b w:val="0"/>
      <w:i/>
      <w:iCs/>
      <w:sz w:val="20"/>
    </w:rPr>
  </w:style>
  <w:style w:type="paragraph" w:styleId="Heading5">
    <w:name w:val="heading 5"/>
    <w:basedOn w:val="Heading4"/>
    <w:next w:val="Normal"/>
    <w:link w:val="Heading5Char"/>
    <w:uiPriority w:val="9"/>
    <w:qFormat/>
    <w:rsid w:val="00692326"/>
    <w:pPr>
      <w:numPr>
        <w:ilvl w:val="4"/>
      </w:numPr>
      <w:outlineLvl w:val="4"/>
    </w:pPr>
    <w:rPr>
      <w:i w:val="0"/>
    </w:rPr>
  </w:style>
  <w:style w:type="paragraph" w:styleId="Heading6">
    <w:name w:val="heading 6"/>
    <w:basedOn w:val="Heading5"/>
    <w:next w:val="Normal"/>
    <w:link w:val="Heading6Char"/>
    <w:uiPriority w:val="9"/>
    <w:rsid w:val="00692326"/>
    <w:pPr>
      <w:numPr>
        <w:ilvl w:val="5"/>
      </w:numPr>
      <w:outlineLvl w:val="5"/>
    </w:pPr>
    <w:rPr>
      <w:i/>
      <w:u w:val="single"/>
    </w:rPr>
  </w:style>
  <w:style w:type="paragraph" w:styleId="Heading7">
    <w:name w:val="heading 7"/>
    <w:basedOn w:val="Heading6"/>
    <w:next w:val="Normal"/>
    <w:link w:val="Heading7Char"/>
    <w:uiPriority w:val="9"/>
    <w:semiHidden/>
    <w:rsid w:val="00692326"/>
    <w:pPr>
      <w:numPr>
        <w:ilvl w:val="6"/>
      </w:numPr>
      <w:outlineLvl w:val="6"/>
    </w:pPr>
    <w:rPr>
      <w:i w:val="0"/>
      <w:iCs w:val="0"/>
      <w:color w:val="8DC642"/>
      <w:sz w:val="22"/>
    </w:rPr>
  </w:style>
  <w:style w:type="paragraph" w:styleId="Heading8">
    <w:name w:val="heading 8"/>
    <w:basedOn w:val="Heading7"/>
    <w:next w:val="Normal"/>
    <w:link w:val="Heading8Char"/>
    <w:uiPriority w:val="9"/>
    <w:semiHidden/>
    <w:rsid w:val="00692326"/>
    <w:pPr>
      <w:numPr>
        <w:ilvl w:val="7"/>
      </w:numPr>
      <w:outlineLvl w:val="7"/>
    </w:pPr>
    <w:rPr>
      <w:i/>
      <w:szCs w:val="21"/>
    </w:rPr>
  </w:style>
  <w:style w:type="paragraph" w:styleId="Heading9">
    <w:name w:val="heading 9"/>
    <w:basedOn w:val="Heading8"/>
    <w:next w:val="Normal"/>
    <w:link w:val="Heading9Char"/>
    <w:uiPriority w:val="9"/>
    <w:semiHidden/>
    <w:rsid w:val="00692326"/>
    <w:pPr>
      <w:numPr>
        <w:ilvl w:val="8"/>
      </w:numPr>
      <w:outlineLvl w:val="8"/>
    </w:pPr>
    <w:rPr>
      <w:i w:val="0"/>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2326"/>
    <w:pPr>
      <w:spacing w:before="0" w:after="0" w:line="240" w:lineRule="auto"/>
    </w:pPr>
  </w:style>
  <w:style w:type="character" w:customStyle="1" w:styleId="Heading1Char">
    <w:name w:val="Heading 1 Char"/>
    <w:basedOn w:val="DefaultParagraphFont"/>
    <w:link w:val="Heading1"/>
    <w:uiPriority w:val="9"/>
    <w:rsid w:val="00692326"/>
    <w:rPr>
      <w:rFonts w:ascii="Sitka Display" w:eastAsiaTheme="majorEastAsia" w:hAnsi="Sitka Display" w:cstheme="majorBidi"/>
      <w:color w:val="1B5633"/>
      <w:spacing w:val="-20"/>
      <w:sz w:val="68"/>
      <w:szCs w:val="32"/>
    </w:rPr>
  </w:style>
  <w:style w:type="character" w:customStyle="1" w:styleId="Heading2Char">
    <w:name w:val="Heading 2 Char"/>
    <w:basedOn w:val="DefaultParagraphFont"/>
    <w:link w:val="Heading2"/>
    <w:uiPriority w:val="9"/>
    <w:rsid w:val="00692326"/>
    <w:rPr>
      <w:rFonts w:ascii="Sitka Display" w:eastAsiaTheme="majorEastAsia" w:hAnsi="Sitka Display" w:cstheme="majorBidi"/>
      <w:b/>
      <w:color w:val="1B5633"/>
      <w:sz w:val="32"/>
      <w:szCs w:val="26"/>
    </w:rPr>
  </w:style>
  <w:style w:type="paragraph" w:styleId="Header">
    <w:name w:val="header"/>
    <w:link w:val="HeaderChar"/>
    <w:uiPriority w:val="99"/>
    <w:unhideWhenUsed/>
    <w:rsid w:val="00692326"/>
    <w:pPr>
      <w:spacing w:after="0" w:line="240" w:lineRule="auto"/>
    </w:pPr>
    <w:rPr>
      <w:rFonts w:ascii="Segoe UI" w:hAnsi="Segoe UI"/>
      <w:color w:val="849895"/>
      <w:sz w:val="19"/>
    </w:rPr>
  </w:style>
  <w:style w:type="character" w:customStyle="1" w:styleId="HeaderChar">
    <w:name w:val="Header Char"/>
    <w:basedOn w:val="DefaultParagraphFont"/>
    <w:link w:val="Header"/>
    <w:uiPriority w:val="99"/>
    <w:rsid w:val="00692326"/>
    <w:rPr>
      <w:rFonts w:ascii="Segoe UI" w:hAnsi="Segoe UI"/>
      <w:color w:val="849895"/>
      <w:sz w:val="19"/>
    </w:rPr>
  </w:style>
  <w:style w:type="paragraph" w:styleId="Footer">
    <w:name w:val="footer"/>
    <w:link w:val="FooterChar"/>
    <w:uiPriority w:val="99"/>
    <w:unhideWhenUsed/>
    <w:rsid w:val="00692326"/>
    <w:pPr>
      <w:spacing w:after="0" w:line="240" w:lineRule="auto"/>
    </w:pPr>
    <w:rPr>
      <w:rFonts w:ascii="Segoe UI" w:hAnsi="Segoe UI"/>
      <w:color w:val="849895"/>
      <w:sz w:val="19"/>
    </w:rPr>
  </w:style>
  <w:style w:type="character" w:customStyle="1" w:styleId="FooterChar">
    <w:name w:val="Footer Char"/>
    <w:basedOn w:val="DefaultParagraphFont"/>
    <w:link w:val="Footer"/>
    <w:uiPriority w:val="99"/>
    <w:rsid w:val="00692326"/>
    <w:rPr>
      <w:rFonts w:ascii="Segoe UI" w:hAnsi="Segoe UI"/>
      <w:color w:val="849895"/>
      <w:sz w:val="19"/>
    </w:rPr>
  </w:style>
  <w:style w:type="character" w:customStyle="1" w:styleId="Heading3Char">
    <w:name w:val="Heading 3 Char"/>
    <w:basedOn w:val="DefaultParagraphFont"/>
    <w:link w:val="Heading3"/>
    <w:uiPriority w:val="9"/>
    <w:rsid w:val="00692326"/>
    <w:rPr>
      <w:rFonts w:ascii="Segoe UI" w:eastAsiaTheme="majorEastAsia" w:hAnsi="Segoe UI" w:cstheme="majorBidi"/>
      <w:b/>
      <w:color w:val="1B5633"/>
      <w:szCs w:val="24"/>
    </w:rPr>
  </w:style>
  <w:style w:type="table" w:styleId="TableGrid">
    <w:name w:val="Table Grid"/>
    <w:basedOn w:val="TableNormal"/>
    <w:uiPriority w:val="39"/>
    <w:rsid w:val="0069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PTable19">
    <w:name w:val="FPTable19"/>
    <w:basedOn w:val="TableNormal"/>
    <w:uiPriority w:val="99"/>
    <w:rsid w:val="00692326"/>
    <w:pPr>
      <w:spacing w:after="0" w:line="240" w:lineRule="auto"/>
    </w:pPr>
    <w:rPr>
      <w:rFonts w:ascii="Segoe UI" w:hAnsi="Segoe UI"/>
      <w:sz w:val="20"/>
    </w:rPr>
    <w:tblPr>
      <w:tblStyleRowBandSize w:val="1"/>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tblStylePr w:type="firstRow">
      <w:tblPr/>
      <w:tcPr>
        <w:tcBorders>
          <w:top w:val="nil"/>
          <w:left w:val="nil"/>
          <w:bottom w:val="nil"/>
          <w:right w:val="nil"/>
          <w:insideH w:val="nil"/>
          <w:insideV w:val="nil"/>
          <w:tl2br w:val="nil"/>
          <w:tr2bl w:val="nil"/>
        </w:tcBorders>
        <w:shd w:val="clear" w:color="auto" w:fill="48773C"/>
      </w:tcPr>
    </w:tblStylePr>
    <w:tblStylePr w:type="firstCol">
      <w:pPr>
        <w:jc w:val="left"/>
      </w:pPr>
    </w:tblStylePr>
    <w:tblStylePr w:type="band2Horz">
      <w:tblPr/>
      <w:tcPr>
        <w:shd w:val="clear" w:color="auto" w:fill="F1F5F3"/>
      </w:tcPr>
    </w:tblStylePr>
  </w:style>
  <w:style w:type="paragraph" w:styleId="Caption">
    <w:name w:val="caption"/>
    <w:basedOn w:val="Normal"/>
    <w:next w:val="Normal"/>
    <w:link w:val="CaptionChar"/>
    <w:uiPriority w:val="35"/>
    <w:qFormat/>
    <w:rsid w:val="00692326"/>
    <w:pPr>
      <w:pageBreakBefore/>
      <w:spacing w:before="0" w:line="240" w:lineRule="auto"/>
    </w:pPr>
    <w:rPr>
      <w:rFonts w:ascii="Sitka Subheading" w:hAnsi="Sitka Subheading"/>
      <w:i/>
      <w:iCs/>
      <w:color w:val="414042"/>
      <w:sz w:val="22"/>
      <w:szCs w:val="18"/>
    </w:rPr>
  </w:style>
  <w:style w:type="paragraph" w:styleId="ListBullet">
    <w:name w:val="List Bullet"/>
    <w:basedOn w:val="Normal"/>
    <w:uiPriority w:val="8"/>
    <w:qFormat/>
    <w:rsid w:val="00692326"/>
    <w:pPr>
      <w:numPr>
        <w:numId w:val="4"/>
      </w:numPr>
      <w:spacing w:before="0" w:after="120" w:line="264" w:lineRule="auto"/>
      <w:contextualSpacing/>
    </w:pPr>
  </w:style>
  <w:style w:type="numbering" w:customStyle="1" w:styleId="ListBullets">
    <w:name w:val="ListBullets"/>
    <w:uiPriority w:val="99"/>
    <w:rsid w:val="00692326"/>
    <w:pPr>
      <w:numPr>
        <w:numId w:val="1"/>
      </w:numPr>
    </w:pPr>
  </w:style>
  <w:style w:type="numbering" w:customStyle="1" w:styleId="ListNumbers">
    <w:name w:val="ListNumbers"/>
    <w:uiPriority w:val="99"/>
    <w:rsid w:val="00692326"/>
    <w:pPr>
      <w:numPr>
        <w:numId w:val="3"/>
      </w:numPr>
    </w:pPr>
  </w:style>
  <w:style w:type="paragraph" w:styleId="ListBullet2">
    <w:name w:val="List Bullet 2"/>
    <w:basedOn w:val="ListBullet"/>
    <w:uiPriority w:val="8"/>
    <w:rsid w:val="00692326"/>
    <w:pPr>
      <w:numPr>
        <w:ilvl w:val="1"/>
      </w:numPr>
    </w:pPr>
  </w:style>
  <w:style w:type="paragraph" w:styleId="ListBullet3">
    <w:name w:val="List Bullet 3"/>
    <w:basedOn w:val="ListBullet2"/>
    <w:uiPriority w:val="8"/>
    <w:rsid w:val="00692326"/>
    <w:pPr>
      <w:numPr>
        <w:ilvl w:val="2"/>
      </w:numPr>
    </w:pPr>
  </w:style>
  <w:style w:type="paragraph" w:styleId="ListBullet4">
    <w:name w:val="List Bullet 4"/>
    <w:basedOn w:val="ListBullet3"/>
    <w:uiPriority w:val="8"/>
    <w:unhideWhenUsed/>
    <w:rsid w:val="00692326"/>
    <w:pPr>
      <w:numPr>
        <w:ilvl w:val="3"/>
      </w:numPr>
    </w:pPr>
  </w:style>
  <w:style w:type="paragraph" w:styleId="ListBullet5">
    <w:name w:val="List Bullet 5"/>
    <w:basedOn w:val="ListBullet4"/>
    <w:uiPriority w:val="8"/>
    <w:unhideWhenUsed/>
    <w:rsid w:val="00692326"/>
    <w:pPr>
      <w:numPr>
        <w:ilvl w:val="4"/>
      </w:numPr>
    </w:pPr>
  </w:style>
  <w:style w:type="character" w:styleId="Hyperlink">
    <w:name w:val="Hyperlink"/>
    <w:basedOn w:val="DefaultParagraphFont"/>
    <w:uiPriority w:val="99"/>
    <w:unhideWhenUsed/>
    <w:rsid w:val="00692326"/>
    <w:rPr>
      <w:color w:val="0563C1" w:themeColor="hyperlink"/>
      <w:u w:val="single"/>
    </w:rPr>
  </w:style>
  <w:style w:type="paragraph" w:styleId="ListNumber">
    <w:name w:val="List Number"/>
    <w:basedOn w:val="Normal"/>
    <w:uiPriority w:val="8"/>
    <w:qFormat/>
    <w:rsid w:val="00692326"/>
    <w:pPr>
      <w:numPr>
        <w:numId w:val="6"/>
      </w:numPr>
      <w:spacing w:before="0" w:after="120" w:line="264" w:lineRule="auto"/>
      <w:contextualSpacing/>
    </w:pPr>
  </w:style>
  <w:style w:type="paragraph" w:styleId="ListNumber2">
    <w:name w:val="List Number 2"/>
    <w:basedOn w:val="ListNumber"/>
    <w:uiPriority w:val="8"/>
    <w:rsid w:val="00692326"/>
    <w:pPr>
      <w:numPr>
        <w:ilvl w:val="1"/>
      </w:numPr>
    </w:pPr>
  </w:style>
  <w:style w:type="paragraph" w:styleId="ListNumber3">
    <w:name w:val="List Number 3"/>
    <w:basedOn w:val="ListNumber2"/>
    <w:uiPriority w:val="8"/>
    <w:rsid w:val="00692326"/>
    <w:pPr>
      <w:numPr>
        <w:ilvl w:val="2"/>
      </w:numPr>
    </w:pPr>
  </w:style>
  <w:style w:type="paragraph" w:styleId="ListNumber4">
    <w:name w:val="List Number 4"/>
    <w:basedOn w:val="ListNumber3"/>
    <w:uiPriority w:val="8"/>
    <w:unhideWhenUsed/>
    <w:rsid w:val="00692326"/>
    <w:pPr>
      <w:numPr>
        <w:ilvl w:val="3"/>
      </w:numPr>
    </w:pPr>
  </w:style>
  <w:style w:type="paragraph" w:styleId="ListNumber5">
    <w:name w:val="List Number 5"/>
    <w:basedOn w:val="ListNumber4"/>
    <w:uiPriority w:val="8"/>
    <w:unhideWhenUsed/>
    <w:rsid w:val="00692326"/>
    <w:pPr>
      <w:numPr>
        <w:ilvl w:val="4"/>
      </w:numPr>
    </w:pPr>
  </w:style>
  <w:style w:type="paragraph" w:styleId="TOC1">
    <w:name w:val="toc 1"/>
    <w:next w:val="Normal"/>
    <w:autoRedefine/>
    <w:uiPriority w:val="39"/>
    <w:unhideWhenUsed/>
    <w:rsid w:val="00692326"/>
    <w:pPr>
      <w:tabs>
        <w:tab w:val="left" w:pos="360"/>
        <w:tab w:val="right" w:leader="dot" w:pos="9360"/>
      </w:tabs>
      <w:spacing w:before="200" w:after="100" w:line="240" w:lineRule="auto"/>
    </w:pPr>
    <w:rPr>
      <w:rFonts w:ascii="Segoe UI" w:hAnsi="Segoe UI"/>
      <w:b/>
      <w:color w:val="414042"/>
    </w:rPr>
  </w:style>
  <w:style w:type="paragraph" w:styleId="TOC2">
    <w:name w:val="toc 2"/>
    <w:basedOn w:val="TOC1"/>
    <w:next w:val="Normal"/>
    <w:autoRedefine/>
    <w:uiPriority w:val="39"/>
    <w:unhideWhenUsed/>
    <w:rsid w:val="00692326"/>
    <w:pPr>
      <w:tabs>
        <w:tab w:val="clear" w:pos="360"/>
      </w:tabs>
      <w:spacing w:before="100"/>
      <w:ind w:left="360"/>
    </w:pPr>
    <w:rPr>
      <w:b w:val="0"/>
      <w:sz w:val="20"/>
    </w:rPr>
  </w:style>
  <w:style w:type="paragraph" w:styleId="TOC3">
    <w:name w:val="toc 3"/>
    <w:basedOn w:val="TOC2"/>
    <w:next w:val="Normal"/>
    <w:autoRedefine/>
    <w:uiPriority w:val="39"/>
    <w:unhideWhenUsed/>
    <w:rsid w:val="00692326"/>
    <w:pPr>
      <w:ind w:left="720"/>
    </w:pPr>
  </w:style>
  <w:style w:type="paragraph" w:styleId="TOC4">
    <w:name w:val="toc 4"/>
    <w:basedOn w:val="TOC3"/>
    <w:next w:val="Normal"/>
    <w:autoRedefine/>
    <w:uiPriority w:val="39"/>
    <w:semiHidden/>
    <w:unhideWhenUsed/>
    <w:rsid w:val="00692326"/>
    <w:pPr>
      <w:ind w:left="1080"/>
    </w:pPr>
  </w:style>
  <w:style w:type="paragraph" w:styleId="TOC5">
    <w:name w:val="toc 5"/>
    <w:basedOn w:val="TOC4"/>
    <w:next w:val="Normal"/>
    <w:autoRedefine/>
    <w:uiPriority w:val="39"/>
    <w:semiHidden/>
    <w:unhideWhenUsed/>
    <w:rsid w:val="00692326"/>
    <w:pPr>
      <w:ind w:left="1440"/>
    </w:pPr>
  </w:style>
  <w:style w:type="paragraph" w:styleId="TOC6">
    <w:name w:val="toc 6"/>
    <w:basedOn w:val="TOC5"/>
    <w:next w:val="Normal"/>
    <w:autoRedefine/>
    <w:uiPriority w:val="39"/>
    <w:semiHidden/>
    <w:unhideWhenUsed/>
    <w:rsid w:val="00692326"/>
    <w:pPr>
      <w:ind w:left="1800"/>
    </w:pPr>
  </w:style>
  <w:style w:type="paragraph" w:styleId="TOC7">
    <w:name w:val="toc 7"/>
    <w:basedOn w:val="TOC6"/>
    <w:next w:val="Normal"/>
    <w:autoRedefine/>
    <w:uiPriority w:val="39"/>
    <w:semiHidden/>
    <w:unhideWhenUsed/>
    <w:rsid w:val="00692326"/>
    <w:pPr>
      <w:ind w:left="2160"/>
    </w:pPr>
  </w:style>
  <w:style w:type="paragraph" w:styleId="TOC8">
    <w:name w:val="toc 8"/>
    <w:basedOn w:val="TOC7"/>
    <w:next w:val="Normal"/>
    <w:autoRedefine/>
    <w:uiPriority w:val="39"/>
    <w:semiHidden/>
    <w:unhideWhenUsed/>
    <w:rsid w:val="00692326"/>
    <w:pPr>
      <w:ind w:left="2520"/>
    </w:pPr>
  </w:style>
  <w:style w:type="paragraph" w:styleId="TOC9">
    <w:name w:val="toc 9"/>
    <w:basedOn w:val="TOC8"/>
    <w:next w:val="Normal"/>
    <w:autoRedefine/>
    <w:uiPriority w:val="39"/>
    <w:semiHidden/>
    <w:unhideWhenUsed/>
    <w:rsid w:val="00692326"/>
    <w:pPr>
      <w:ind w:left="2880"/>
    </w:pPr>
  </w:style>
  <w:style w:type="paragraph" w:customStyle="1" w:styleId="HeadingOther">
    <w:name w:val="Heading Other"/>
    <w:basedOn w:val="Subheading"/>
    <w:next w:val="NoSpacing"/>
    <w:uiPriority w:val="9"/>
    <w:qFormat/>
    <w:rsid w:val="00692326"/>
    <w:pPr>
      <w:pBdr>
        <w:bottom w:val="single" w:sz="8" w:space="0" w:color="1B5633"/>
      </w:pBdr>
      <w:spacing w:after="0"/>
      <w:outlineLvl w:val="9"/>
    </w:pPr>
    <w:rPr>
      <w:b w:val="0"/>
      <w:sz w:val="32"/>
    </w:rPr>
  </w:style>
  <w:style w:type="character" w:customStyle="1" w:styleId="Heading4Char">
    <w:name w:val="Heading 4 Char"/>
    <w:basedOn w:val="DefaultParagraphFont"/>
    <w:link w:val="Heading4"/>
    <w:uiPriority w:val="9"/>
    <w:rsid w:val="00692326"/>
    <w:rPr>
      <w:rFonts w:ascii="Segoe UI" w:eastAsiaTheme="majorEastAsia" w:hAnsi="Segoe UI" w:cstheme="majorBidi"/>
      <w:i/>
      <w:iCs/>
      <w:color w:val="1B5633"/>
      <w:sz w:val="20"/>
      <w:szCs w:val="24"/>
    </w:rPr>
  </w:style>
  <w:style w:type="paragraph" w:styleId="TableofFigures">
    <w:name w:val="table of figures"/>
    <w:next w:val="Normal"/>
    <w:uiPriority w:val="99"/>
    <w:unhideWhenUsed/>
    <w:rsid w:val="00692326"/>
    <w:pPr>
      <w:spacing w:before="100" w:after="100" w:line="240" w:lineRule="auto"/>
      <w:ind w:left="1080" w:hanging="1080"/>
    </w:pPr>
    <w:rPr>
      <w:rFonts w:ascii="Segoe UI" w:hAnsi="Segoe UI"/>
      <w:color w:val="2D2D2C"/>
      <w:sz w:val="20"/>
    </w:rPr>
  </w:style>
  <w:style w:type="paragraph" w:customStyle="1" w:styleId="TableText">
    <w:name w:val="Table Text"/>
    <w:basedOn w:val="NoSpacing"/>
    <w:uiPriority w:val="10"/>
    <w:qFormat/>
    <w:rsid w:val="00692326"/>
    <w:rPr>
      <w:sz w:val="18"/>
    </w:rPr>
  </w:style>
  <w:style w:type="paragraph" w:customStyle="1" w:styleId="TableSource-Notes">
    <w:name w:val="Table Source-Notes"/>
    <w:basedOn w:val="TableText"/>
    <w:next w:val="Normal"/>
    <w:uiPriority w:val="10"/>
    <w:qFormat/>
    <w:rsid w:val="00692326"/>
    <w:pPr>
      <w:spacing w:before="40" w:after="480"/>
      <w:contextualSpacing/>
    </w:pPr>
    <w:rPr>
      <w:sz w:val="16"/>
    </w:rPr>
  </w:style>
  <w:style w:type="paragraph" w:customStyle="1" w:styleId="TableColumnHeading">
    <w:name w:val="Table Column Heading"/>
    <w:basedOn w:val="TableText"/>
    <w:uiPriority w:val="10"/>
    <w:qFormat/>
    <w:rsid w:val="00692326"/>
    <w:pPr>
      <w:spacing w:before="20" w:after="20"/>
    </w:pPr>
    <w:rPr>
      <w:b/>
      <w:color w:val="FFFFFF" w:themeColor="background1"/>
    </w:rPr>
  </w:style>
  <w:style w:type="paragraph" w:customStyle="1" w:styleId="TableTitle">
    <w:name w:val="Table Title"/>
    <w:basedOn w:val="TableText"/>
    <w:uiPriority w:val="10"/>
    <w:qFormat/>
    <w:rsid w:val="00692326"/>
    <w:pPr>
      <w:keepNext/>
      <w:spacing w:before="200" w:after="60"/>
    </w:pPr>
    <w:rPr>
      <w:b/>
      <w:sz w:val="22"/>
    </w:rPr>
  </w:style>
  <w:style w:type="paragraph" w:customStyle="1" w:styleId="TableRowHeading">
    <w:name w:val="Table Row Heading"/>
    <w:basedOn w:val="TableText"/>
    <w:uiPriority w:val="10"/>
    <w:qFormat/>
    <w:rsid w:val="00692326"/>
    <w:rPr>
      <w:b/>
      <w:i/>
    </w:rPr>
  </w:style>
  <w:style w:type="paragraph" w:styleId="FootnoteText">
    <w:name w:val="footnote text"/>
    <w:basedOn w:val="Normal"/>
    <w:link w:val="FootnoteTextChar"/>
    <w:uiPriority w:val="99"/>
    <w:rsid w:val="00692326"/>
    <w:pPr>
      <w:keepLines/>
      <w:spacing w:before="0" w:after="0" w:line="240" w:lineRule="exact"/>
      <w:ind w:left="144" w:hanging="144"/>
    </w:pPr>
    <w:rPr>
      <w:color w:val="7F7F7F" w:themeColor="text1" w:themeTint="80"/>
      <w:sz w:val="18"/>
      <w:szCs w:val="20"/>
    </w:rPr>
  </w:style>
  <w:style w:type="character" w:customStyle="1" w:styleId="FootnoteTextChar">
    <w:name w:val="Footnote Text Char"/>
    <w:basedOn w:val="DefaultParagraphFont"/>
    <w:link w:val="FootnoteText"/>
    <w:uiPriority w:val="99"/>
    <w:rsid w:val="00692326"/>
    <w:rPr>
      <w:rFonts w:ascii="Segoe UI" w:hAnsi="Segoe UI"/>
      <w:color w:val="7F7F7F" w:themeColor="text1" w:themeTint="80"/>
      <w:sz w:val="18"/>
      <w:szCs w:val="20"/>
    </w:rPr>
  </w:style>
  <w:style w:type="character" w:styleId="FootnoteReference">
    <w:name w:val="footnote reference"/>
    <w:basedOn w:val="DefaultParagraphFont"/>
    <w:uiPriority w:val="99"/>
    <w:semiHidden/>
    <w:unhideWhenUsed/>
    <w:rsid w:val="00692326"/>
    <w:rPr>
      <w:vertAlign w:val="superscript"/>
    </w:rPr>
  </w:style>
  <w:style w:type="character" w:customStyle="1" w:styleId="Heading5Char">
    <w:name w:val="Heading 5 Char"/>
    <w:basedOn w:val="DefaultParagraphFont"/>
    <w:link w:val="Heading5"/>
    <w:uiPriority w:val="9"/>
    <w:rsid w:val="00692326"/>
    <w:rPr>
      <w:rFonts w:ascii="Segoe UI" w:eastAsiaTheme="majorEastAsia" w:hAnsi="Segoe UI" w:cstheme="majorBidi"/>
      <w:iCs/>
      <w:color w:val="1B5633"/>
      <w:sz w:val="20"/>
      <w:szCs w:val="24"/>
    </w:rPr>
  </w:style>
  <w:style w:type="character" w:customStyle="1" w:styleId="Heading6Char">
    <w:name w:val="Heading 6 Char"/>
    <w:basedOn w:val="DefaultParagraphFont"/>
    <w:link w:val="Heading6"/>
    <w:uiPriority w:val="9"/>
    <w:rsid w:val="00692326"/>
    <w:rPr>
      <w:rFonts w:ascii="Segoe UI" w:eastAsiaTheme="majorEastAsia" w:hAnsi="Segoe UI" w:cstheme="majorBidi"/>
      <w:i/>
      <w:iCs/>
      <w:color w:val="1B5633"/>
      <w:sz w:val="20"/>
      <w:szCs w:val="24"/>
      <w:u w:val="single"/>
    </w:rPr>
  </w:style>
  <w:style w:type="character" w:customStyle="1" w:styleId="Heading7Char">
    <w:name w:val="Heading 7 Char"/>
    <w:basedOn w:val="DefaultParagraphFont"/>
    <w:link w:val="Heading7"/>
    <w:uiPriority w:val="9"/>
    <w:semiHidden/>
    <w:rsid w:val="00692326"/>
    <w:rPr>
      <w:rFonts w:ascii="Segoe UI" w:eastAsiaTheme="majorEastAsia" w:hAnsi="Segoe UI" w:cstheme="majorBidi"/>
      <w:color w:val="8DC642"/>
      <w:szCs w:val="24"/>
      <w:u w:val="single"/>
    </w:rPr>
  </w:style>
  <w:style w:type="character" w:customStyle="1" w:styleId="Heading8Char">
    <w:name w:val="Heading 8 Char"/>
    <w:basedOn w:val="DefaultParagraphFont"/>
    <w:link w:val="Heading8"/>
    <w:uiPriority w:val="9"/>
    <w:semiHidden/>
    <w:rsid w:val="00692326"/>
    <w:rPr>
      <w:rFonts w:ascii="Segoe UI" w:eastAsiaTheme="majorEastAsia" w:hAnsi="Segoe UI" w:cstheme="majorBidi"/>
      <w:i/>
      <w:color w:val="8DC642"/>
      <w:szCs w:val="21"/>
      <w:u w:val="single"/>
    </w:rPr>
  </w:style>
  <w:style w:type="character" w:customStyle="1" w:styleId="Heading9Char">
    <w:name w:val="Heading 9 Char"/>
    <w:basedOn w:val="DefaultParagraphFont"/>
    <w:link w:val="Heading9"/>
    <w:uiPriority w:val="9"/>
    <w:semiHidden/>
    <w:rsid w:val="00692326"/>
    <w:rPr>
      <w:rFonts w:ascii="Segoe UI" w:eastAsiaTheme="majorEastAsia" w:hAnsi="Segoe UI" w:cstheme="majorBidi"/>
      <w:iCs/>
      <w:color w:val="8DC642"/>
      <w:sz w:val="20"/>
      <w:szCs w:val="21"/>
      <w:u w:val="single"/>
    </w:rPr>
  </w:style>
  <w:style w:type="paragraph" w:customStyle="1" w:styleId="DividerPage">
    <w:name w:val="Divider Page"/>
    <w:basedOn w:val="Subheading"/>
    <w:next w:val="Normal"/>
    <w:uiPriority w:val="35"/>
    <w:qFormat/>
    <w:rsid w:val="00692326"/>
    <w:pPr>
      <w:pageBreakBefore/>
      <w:outlineLvl w:val="9"/>
    </w:pPr>
    <w:rPr>
      <w:color w:val="849895"/>
      <w:sz w:val="56"/>
    </w:rPr>
  </w:style>
  <w:style w:type="character" w:customStyle="1" w:styleId="CaptionChar">
    <w:name w:val="Caption Char"/>
    <w:basedOn w:val="DefaultParagraphFont"/>
    <w:link w:val="Caption"/>
    <w:uiPriority w:val="35"/>
    <w:rsid w:val="00692326"/>
    <w:rPr>
      <w:rFonts w:ascii="Sitka Subheading" w:hAnsi="Sitka Subheading"/>
      <w:i/>
      <w:iCs/>
      <w:color w:val="414042"/>
      <w:szCs w:val="18"/>
    </w:rPr>
  </w:style>
  <w:style w:type="paragraph" w:styleId="BalloonText">
    <w:name w:val="Balloon Text"/>
    <w:basedOn w:val="Normal"/>
    <w:link w:val="BalloonTextChar"/>
    <w:uiPriority w:val="99"/>
    <w:semiHidden/>
    <w:unhideWhenUsed/>
    <w:rsid w:val="00692326"/>
    <w:pPr>
      <w:spacing w:before="0"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92326"/>
    <w:rPr>
      <w:rFonts w:ascii="Segoe UI" w:hAnsi="Segoe UI" w:cs="Segoe UI"/>
      <w:sz w:val="18"/>
      <w:szCs w:val="18"/>
    </w:rPr>
  </w:style>
  <w:style w:type="numbering" w:customStyle="1" w:styleId="ListHeads">
    <w:name w:val="ListHeads"/>
    <w:uiPriority w:val="99"/>
    <w:rsid w:val="00692326"/>
    <w:pPr>
      <w:numPr>
        <w:numId w:val="2"/>
      </w:numPr>
    </w:pPr>
  </w:style>
  <w:style w:type="paragraph" w:styleId="TableofAuthorities">
    <w:name w:val="table of authorities"/>
    <w:basedOn w:val="Normal"/>
    <w:next w:val="Normal"/>
    <w:uiPriority w:val="99"/>
    <w:semiHidden/>
    <w:unhideWhenUsed/>
    <w:rsid w:val="00692326"/>
    <w:pPr>
      <w:spacing w:after="0"/>
      <w:ind w:left="200" w:hanging="200"/>
    </w:pPr>
  </w:style>
  <w:style w:type="paragraph" w:styleId="TOAHeading">
    <w:name w:val="toa heading"/>
    <w:basedOn w:val="Normal"/>
    <w:next w:val="Normal"/>
    <w:uiPriority w:val="99"/>
    <w:semiHidden/>
    <w:unhideWhenUsed/>
    <w:rsid w:val="00692326"/>
    <w:pPr>
      <w:spacing w:before="120"/>
    </w:pPr>
    <w:rPr>
      <w:rFonts w:asciiTheme="majorHAnsi" w:eastAsiaTheme="majorEastAsia" w:hAnsiTheme="majorHAnsi" w:cstheme="majorBidi"/>
      <w:b/>
      <w:bCs/>
      <w:sz w:val="24"/>
      <w:szCs w:val="24"/>
    </w:rPr>
  </w:style>
  <w:style w:type="paragraph" w:customStyle="1" w:styleId="Subheading">
    <w:name w:val="Subheading"/>
    <w:basedOn w:val="Heading2"/>
    <w:next w:val="Normal"/>
    <w:uiPriority w:val="9"/>
    <w:qFormat/>
    <w:rsid w:val="00692326"/>
    <w:pPr>
      <w:spacing w:before="0" w:after="360" w:line="240" w:lineRule="auto"/>
    </w:pPr>
    <w:rPr>
      <w:sz w:val="36"/>
    </w:rPr>
  </w:style>
  <w:style w:type="table" w:customStyle="1" w:styleId="FPTable19Plain">
    <w:name w:val="FPTable19Plain"/>
    <w:basedOn w:val="TableNormal"/>
    <w:uiPriority w:val="99"/>
    <w:rsid w:val="00692326"/>
    <w:pPr>
      <w:spacing w:after="0" w:line="240" w:lineRule="auto"/>
    </w:pPr>
    <w:rPr>
      <w:rFonts w:ascii="Segoe UI" w:hAnsi="Segoe UI"/>
      <w:sz w:val="20"/>
    </w:rPr>
    <w:tblPr>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style>
  <w:style w:type="paragraph" w:styleId="NormalWeb">
    <w:name w:val="Normal (Web)"/>
    <w:basedOn w:val="Normal"/>
    <w:uiPriority w:val="99"/>
    <w:semiHidden/>
    <w:unhideWhenUsed/>
    <w:rsid w:val="00AF1C2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0DE1"/>
    <w:rPr>
      <w:sz w:val="16"/>
      <w:szCs w:val="16"/>
    </w:rPr>
  </w:style>
  <w:style w:type="paragraph" w:styleId="CommentText">
    <w:name w:val="annotation text"/>
    <w:basedOn w:val="Normal"/>
    <w:link w:val="CommentTextChar"/>
    <w:uiPriority w:val="99"/>
    <w:unhideWhenUsed/>
    <w:rsid w:val="00B30DE1"/>
    <w:pPr>
      <w:spacing w:line="240" w:lineRule="auto"/>
    </w:pPr>
    <w:rPr>
      <w:szCs w:val="20"/>
    </w:rPr>
  </w:style>
  <w:style w:type="character" w:customStyle="1" w:styleId="CommentTextChar">
    <w:name w:val="Comment Text Char"/>
    <w:basedOn w:val="DefaultParagraphFont"/>
    <w:link w:val="CommentText"/>
    <w:uiPriority w:val="99"/>
    <w:rsid w:val="00B30DE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30DE1"/>
    <w:rPr>
      <w:b/>
      <w:bCs/>
    </w:rPr>
  </w:style>
  <w:style w:type="character" w:customStyle="1" w:styleId="CommentSubjectChar">
    <w:name w:val="Comment Subject Char"/>
    <w:basedOn w:val="CommentTextChar"/>
    <w:link w:val="CommentSubject"/>
    <w:uiPriority w:val="99"/>
    <w:semiHidden/>
    <w:rsid w:val="00B30DE1"/>
    <w:rPr>
      <w:rFonts w:ascii="Segoe UI" w:hAnsi="Segoe UI"/>
      <w:b/>
      <w:bCs/>
      <w:sz w:val="20"/>
      <w:szCs w:val="20"/>
    </w:rPr>
  </w:style>
  <w:style w:type="paragraph" w:styleId="ListParagraph">
    <w:name w:val="List Paragraph"/>
    <w:basedOn w:val="Normal"/>
    <w:uiPriority w:val="34"/>
    <w:qFormat/>
    <w:rsid w:val="00424803"/>
    <w:pPr>
      <w:ind w:left="720"/>
      <w:contextualSpacing/>
    </w:pPr>
  </w:style>
  <w:style w:type="paragraph" w:customStyle="1" w:styleId="paragraph">
    <w:name w:val="paragraph"/>
    <w:basedOn w:val="Normal"/>
    <w:rsid w:val="00B82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2B31"/>
  </w:style>
  <w:style w:type="character" w:customStyle="1" w:styleId="eop">
    <w:name w:val="eop"/>
    <w:basedOn w:val="DefaultParagraphFont"/>
    <w:rsid w:val="00B82B31"/>
  </w:style>
  <w:style w:type="paragraph" w:styleId="Revision">
    <w:name w:val="Revision"/>
    <w:hidden/>
    <w:uiPriority w:val="99"/>
    <w:semiHidden/>
    <w:rsid w:val="00A636FC"/>
    <w:pPr>
      <w:spacing w:after="0" w:line="240" w:lineRule="auto"/>
    </w:pPr>
    <w:rPr>
      <w:rFonts w:ascii="Segoe UI" w:hAnsi="Segoe UI"/>
      <w:sz w:val="20"/>
    </w:rPr>
  </w:style>
  <w:style w:type="character" w:styleId="UnresolvedMention">
    <w:name w:val="Unresolved Mention"/>
    <w:basedOn w:val="DefaultParagraphFont"/>
    <w:uiPriority w:val="99"/>
    <w:semiHidden/>
    <w:unhideWhenUsed/>
    <w:rsid w:val="0069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885">
      <w:bodyDiv w:val="1"/>
      <w:marLeft w:val="0"/>
      <w:marRight w:val="0"/>
      <w:marTop w:val="0"/>
      <w:marBottom w:val="0"/>
      <w:divBdr>
        <w:top w:val="none" w:sz="0" w:space="0" w:color="auto"/>
        <w:left w:val="none" w:sz="0" w:space="0" w:color="auto"/>
        <w:bottom w:val="none" w:sz="0" w:space="0" w:color="auto"/>
        <w:right w:val="none" w:sz="0" w:space="0" w:color="auto"/>
      </w:divBdr>
      <w:divsChild>
        <w:div w:id="191306510">
          <w:marLeft w:val="0"/>
          <w:marRight w:val="0"/>
          <w:marTop w:val="0"/>
          <w:marBottom w:val="0"/>
          <w:divBdr>
            <w:top w:val="none" w:sz="0" w:space="0" w:color="auto"/>
            <w:left w:val="none" w:sz="0" w:space="0" w:color="auto"/>
            <w:bottom w:val="none" w:sz="0" w:space="0" w:color="auto"/>
            <w:right w:val="none" w:sz="0" w:space="0" w:color="auto"/>
          </w:divBdr>
          <w:divsChild>
            <w:div w:id="1903522604">
              <w:marLeft w:val="0"/>
              <w:marRight w:val="0"/>
              <w:marTop w:val="0"/>
              <w:marBottom w:val="0"/>
              <w:divBdr>
                <w:top w:val="none" w:sz="0" w:space="0" w:color="auto"/>
                <w:left w:val="none" w:sz="0" w:space="0" w:color="auto"/>
                <w:bottom w:val="none" w:sz="0" w:space="0" w:color="auto"/>
                <w:right w:val="none" w:sz="0" w:space="0" w:color="auto"/>
              </w:divBdr>
              <w:divsChild>
                <w:div w:id="1527981609">
                  <w:marLeft w:val="0"/>
                  <w:marRight w:val="0"/>
                  <w:marTop w:val="0"/>
                  <w:marBottom w:val="0"/>
                  <w:divBdr>
                    <w:top w:val="none" w:sz="0" w:space="0" w:color="auto"/>
                    <w:left w:val="none" w:sz="0" w:space="0" w:color="auto"/>
                    <w:bottom w:val="none" w:sz="0" w:space="0" w:color="auto"/>
                    <w:right w:val="none" w:sz="0" w:space="0" w:color="auto"/>
                  </w:divBdr>
                </w:div>
                <w:div w:id="1417022289">
                  <w:marLeft w:val="0"/>
                  <w:marRight w:val="0"/>
                  <w:marTop w:val="0"/>
                  <w:marBottom w:val="0"/>
                  <w:divBdr>
                    <w:top w:val="none" w:sz="0" w:space="0" w:color="auto"/>
                    <w:left w:val="none" w:sz="0" w:space="0" w:color="auto"/>
                    <w:bottom w:val="none" w:sz="0" w:space="0" w:color="auto"/>
                    <w:right w:val="none" w:sz="0" w:space="0" w:color="auto"/>
                  </w:divBdr>
                </w:div>
                <w:div w:id="279190381">
                  <w:marLeft w:val="0"/>
                  <w:marRight w:val="0"/>
                  <w:marTop w:val="0"/>
                  <w:marBottom w:val="0"/>
                  <w:divBdr>
                    <w:top w:val="none" w:sz="0" w:space="0" w:color="auto"/>
                    <w:left w:val="none" w:sz="0" w:space="0" w:color="auto"/>
                    <w:bottom w:val="none" w:sz="0" w:space="0" w:color="auto"/>
                    <w:right w:val="none" w:sz="0" w:space="0" w:color="auto"/>
                  </w:divBdr>
                </w:div>
                <w:div w:id="100994475">
                  <w:marLeft w:val="0"/>
                  <w:marRight w:val="0"/>
                  <w:marTop w:val="0"/>
                  <w:marBottom w:val="0"/>
                  <w:divBdr>
                    <w:top w:val="none" w:sz="0" w:space="0" w:color="auto"/>
                    <w:left w:val="none" w:sz="0" w:space="0" w:color="auto"/>
                    <w:bottom w:val="none" w:sz="0" w:space="0" w:color="auto"/>
                    <w:right w:val="none" w:sz="0" w:space="0" w:color="auto"/>
                  </w:divBdr>
                </w:div>
              </w:divsChild>
            </w:div>
            <w:div w:id="662053684">
              <w:marLeft w:val="0"/>
              <w:marRight w:val="0"/>
              <w:marTop w:val="0"/>
              <w:marBottom w:val="0"/>
              <w:divBdr>
                <w:top w:val="none" w:sz="0" w:space="0" w:color="auto"/>
                <w:left w:val="none" w:sz="0" w:space="0" w:color="auto"/>
                <w:bottom w:val="none" w:sz="0" w:space="0" w:color="auto"/>
                <w:right w:val="none" w:sz="0" w:space="0" w:color="auto"/>
              </w:divBdr>
              <w:divsChild>
                <w:div w:id="15193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1171">
      <w:bodyDiv w:val="1"/>
      <w:marLeft w:val="0"/>
      <w:marRight w:val="0"/>
      <w:marTop w:val="0"/>
      <w:marBottom w:val="0"/>
      <w:divBdr>
        <w:top w:val="none" w:sz="0" w:space="0" w:color="auto"/>
        <w:left w:val="none" w:sz="0" w:space="0" w:color="auto"/>
        <w:bottom w:val="none" w:sz="0" w:space="0" w:color="auto"/>
        <w:right w:val="none" w:sz="0" w:space="0" w:color="auto"/>
      </w:divBdr>
      <w:divsChild>
        <w:div w:id="113327770">
          <w:marLeft w:val="0"/>
          <w:marRight w:val="0"/>
          <w:marTop w:val="0"/>
          <w:marBottom w:val="0"/>
          <w:divBdr>
            <w:top w:val="none" w:sz="0" w:space="0" w:color="auto"/>
            <w:left w:val="none" w:sz="0" w:space="0" w:color="auto"/>
            <w:bottom w:val="none" w:sz="0" w:space="0" w:color="auto"/>
            <w:right w:val="none" w:sz="0" w:space="0" w:color="auto"/>
          </w:divBdr>
          <w:divsChild>
            <w:div w:id="66457865">
              <w:marLeft w:val="0"/>
              <w:marRight w:val="0"/>
              <w:marTop w:val="0"/>
              <w:marBottom w:val="0"/>
              <w:divBdr>
                <w:top w:val="none" w:sz="0" w:space="0" w:color="auto"/>
                <w:left w:val="none" w:sz="0" w:space="0" w:color="auto"/>
                <w:bottom w:val="none" w:sz="0" w:space="0" w:color="auto"/>
                <w:right w:val="none" w:sz="0" w:space="0" w:color="auto"/>
              </w:divBdr>
              <w:divsChild>
                <w:div w:id="2641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6002">
      <w:bodyDiv w:val="1"/>
      <w:marLeft w:val="0"/>
      <w:marRight w:val="0"/>
      <w:marTop w:val="0"/>
      <w:marBottom w:val="0"/>
      <w:divBdr>
        <w:top w:val="none" w:sz="0" w:space="0" w:color="auto"/>
        <w:left w:val="none" w:sz="0" w:space="0" w:color="auto"/>
        <w:bottom w:val="none" w:sz="0" w:space="0" w:color="auto"/>
        <w:right w:val="none" w:sz="0" w:space="0" w:color="auto"/>
      </w:divBdr>
      <w:divsChild>
        <w:div w:id="202792528">
          <w:marLeft w:val="0"/>
          <w:marRight w:val="0"/>
          <w:marTop w:val="0"/>
          <w:marBottom w:val="0"/>
          <w:divBdr>
            <w:top w:val="none" w:sz="0" w:space="0" w:color="auto"/>
            <w:left w:val="none" w:sz="0" w:space="0" w:color="auto"/>
            <w:bottom w:val="none" w:sz="0" w:space="0" w:color="auto"/>
            <w:right w:val="none" w:sz="0" w:space="0" w:color="auto"/>
          </w:divBdr>
          <w:divsChild>
            <w:div w:id="11579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702">
      <w:bodyDiv w:val="1"/>
      <w:marLeft w:val="0"/>
      <w:marRight w:val="0"/>
      <w:marTop w:val="0"/>
      <w:marBottom w:val="0"/>
      <w:divBdr>
        <w:top w:val="none" w:sz="0" w:space="0" w:color="auto"/>
        <w:left w:val="none" w:sz="0" w:space="0" w:color="auto"/>
        <w:bottom w:val="none" w:sz="0" w:space="0" w:color="auto"/>
        <w:right w:val="none" w:sz="0" w:space="0" w:color="auto"/>
      </w:divBdr>
      <w:divsChild>
        <w:div w:id="937637227">
          <w:marLeft w:val="0"/>
          <w:marRight w:val="0"/>
          <w:marTop w:val="0"/>
          <w:marBottom w:val="0"/>
          <w:divBdr>
            <w:top w:val="none" w:sz="0" w:space="0" w:color="auto"/>
            <w:left w:val="none" w:sz="0" w:space="0" w:color="auto"/>
            <w:bottom w:val="none" w:sz="0" w:space="0" w:color="auto"/>
            <w:right w:val="none" w:sz="0" w:space="0" w:color="auto"/>
          </w:divBdr>
          <w:divsChild>
            <w:div w:id="1341158347">
              <w:marLeft w:val="0"/>
              <w:marRight w:val="0"/>
              <w:marTop w:val="0"/>
              <w:marBottom w:val="0"/>
              <w:divBdr>
                <w:top w:val="none" w:sz="0" w:space="0" w:color="auto"/>
                <w:left w:val="none" w:sz="0" w:space="0" w:color="auto"/>
                <w:bottom w:val="none" w:sz="0" w:space="0" w:color="auto"/>
                <w:right w:val="none" w:sz="0" w:space="0" w:color="auto"/>
              </w:divBdr>
            </w:div>
            <w:div w:id="14994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791">
      <w:bodyDiv w:val="1"/>
      <w:marLeft w:val="0"/>
      <w:marRight w:val="0"/>
      <w:marTop w:val="0"/>
      <w:marBottom w:val="0"/>
      <w:divBdr>
        <w:top w:val="none" w:sz="0" w:space="0" w:color="auto"/>
        <w:left w:val="none" w:sz="0" w:space="0" w:color="auto"/>
        <w:bottom w:val="none" w:sz="0" w:space="0" w:color="auto"/>
        <w:right w:val="none" w:sz="0" w:space="0" w:color="auto"/>
      </w:divBdr>
      <w:divsChild>
        <w:div w:id="941111553">
          <w:marLeft w:val="0"/>
          <w:marRight w:val="0"/>
          <w:marTop w:val="0"/>
          <w:marBottom w:val="0"/>
          <w:divBdr>
            <w:top w:val="none" w:sz="0" w:space="0" w:color="auto"/>
            <w:left w:val="none" w:sz="0" w:space="0" w:color="auto"/>
            <w:bottom w:val="none" w:sz="0" w:space="0" w:color="auto"/>
            <w:right w:val="none" w:sz="0" w:space="0" w:color="auto"/>
          </w:divBdr>
          <w:divsChild>
            <w:div w:id="1495611830">
              <w:marLeft w:val="0"/>
              <w:marRight w:val="0"/>
              <w:marTop w:val="0"/>
              <w:marBottom w:val="0"/>
              <w:divBdr>
                <w:top w:val="none" w:sz="0" w:space="0" w:color="auto"/>
                <w:left w:val="none" w:sz="0" w:space="0" w:color="auto"/>
                <w:bottom w:val="none" w:sz="0" w:space="0" w:color="auto"/>
                <w:right w:val="none" w:sz="0" w:space="0" w:color="auto"/>
              </w:divBdr>
              <w:divsChild>
                <w:div w:id="276835667">
                  <w:marLeft w:val="0"/>
                  <w:marRight w:val="0"/>
                  <w:marTop w:val="0"/>
                  <w:marBottom w:val="0"/>
                  <w:divBdr>
                    <w:top w:val="none" w:sz="0" w:space="0" w:color="auto"/>
                    <w:left w:val="none" w:sz="0" w:space="0" w:color="auto"/>
                    <w:bottom w:val="none" w:sz="0" w:space="0" w:color="auto"/>
                    <w:right w:val="none" w:sz="0" w:space="0" w:color="auto"/>
                  </w:divBdr>
                </w:div>
              </w:divsChild>
            </w:div>
            <w:div w:id="1792700919">
              <w:marLeft w:val="0"/>
              <w:marRight w:val="0"/>
              <w:marTop w:val="0"/>
              <w:marBottom w:val="0"/>
              <w:divBdr>
                <w:top w:val="none" w:sz="0" w:space="0" w:color="auto"/>
                <w:left w:val="none" w:sz="0" w:space="0" w:color="auto"/>
                <w:bottom w:val="none" w:sz="0" w:space="0" w:color="auto"/>
                <w:right w:val="none" w:sz="0" w:space="0" w:color="auto"/>
              </w:divBdr>
              <w:divsChild>
                <w:div w:id="211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6552">
      <w:bodyDiv w:val="1"/>
      <w:marLeft w:val="0"/>
      <w:marRight w:val="0"/>
      <w:marTop w:val="0"/>
      <w:marBottom w:val="0"/>
      <w:divBdr>
        <w:top w:val="none" w:sz="0" w:space="0" w:color="auto"/>
        <w:left w:val="none" w:sz="0" w:space="0" w:color="auto"/>
        <w:bottom w:val="none" w:sz="0" w:space="0" w:color="auto"/>
        <w:right w:val="none" w:sz="0" w:space="0" w:color="auto"/>
      </w:divBdr>
    </w:div>
    <w:div w:id="2060326268">
      <w:bodyDiv w:val="1"/>
      <w:marLeft w:val="0"/>
      <w:marRight w:val="0"/>
      <w:marTop w:val="0"/>
      <w:marBottom w:val="0"/>
      <w:divBdr>
        <w:top w:val="none" w:sz="0" w:space="0" w:color="auto"/>
        <w:left w:val="none" w:sz="0" w:space="0" w:color="auto"/>
        <w:bottom w:val="none" w:sz="0" w:space="0" w:color="auto"/>
        <w:right w:val="none" w:sz="0" w:space="0" w:color="auto"/>
      </w:divBdr>
    </w:div>
    <w:div w:id="20918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ehrPeers">
      <a:dk1>
        <a:srgbClr val="000000"/>
      </a:dk1>
      <a:lt1>
        <a:srgbClr val="FFFFFF"/>
      </a:lt1>
      <a:dk2>
        <a:srgbClr val="414042"/>
      </a:dk2>
      <a:lt2>
        <a:srgbClr val="BECEC4"/>
      </a:lt2>
      <a:accent1>
        <a:srgbClr val="1B5633"/>
      </a:accent1>
      <a:accent2>
        <a:srgbClr val="48773C"/>
      </a:accent2>
      <a:accent3>
        <a:srgbClr val="A3D55F"/>
      </a:accent3>
      <a:accent4>
        <a:srgbClr val="E57E3E"/>
      </a:accent4>
      <a:accent5>
        <a:srgbClr val="3E6170"/>
      </a:accent5>
      <a:accent6>
        <a:srgbClr val="451B4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539D-EEC7-498B-A859-35027FB5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Fehr &amp; Peers</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Riddle</dc:creator>
  <cp:keywords/>
  <dc:description/>
  <cp:lastModifiedBy>James Choe</cp:lastModifiedBy>
  <cp:revision>2</cp:revision>
  <dcterms:created xsi:type="dcterms:W3CDTF">2023-09-19T20:10:00Z</dcterms:created>
  <dcterms:modified xsi:type="dcterms:W3CDTF">2023-09-19T20:10:00Z</dcterms:modified>
</cp:coreProperties>
</file>