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F312" w14:textId="564AAAAE" w:rsidR="00C14DA3" w:rsidRDefault="00AC28BC" w:rsidP="00C14DA3">
      <w:pPr>
        <w:pStyle w:val="Heading1"/>
        <w:rPr>
          <w:rFonts w:eastAsia="Times New Roman"/>
        </w:rPr>
      </w:pPr>
      <w:bookmarkStart w:id="0" w:name="_Hlk111644412"/>
      <w:bookmarkStart w:id="1" w:name="_Toc9167119"/>
      <w:bookmarkStart w:id="2" w:name="_Hlk9169165"/>
      <w:r>
        <w:rPr>
          <w:rFonts w:eastAsia="Times New Roman"/>
        </w:rPr>
        <w:t>Request for Proposals (RFP)</w:t>
      </w:r>
    </w:p>
    <w:bookmarkEnd w:id="0"/>
    <w:p w14:paraId="721B8FEC" w14:textId="6ECD8A92" w:rsidR="008F3F4D" w:rsidRDefault="00AC28BC" w:rsidP="00521AB5">
      <w:pPr>
        <w:pStyle w:val="ListBullet"/>
        <w:numPr>
          <w:ilvl w:val="0"/>
          <w:numId w:val="0"/>
        </w:numPr>
      </w:pPr>
      <w:r>
        <w:t xml:space="preserve">Below </w:t>
      </w:r>
      <w:r w:rsidR="00D42E92">
        <w:t xml:space="preserve">are recommendations for </w:t>
      </w:r>
      <w:r>
        <w:t xml:space="preserve">content to </w:t>
      </w:r>
      <w:r w:rsidR="00D42E92">
        <w:t>consider including</w:t>
      </w:r>
      <w:r>
        <w:t xml:space="preserve"> in the RFP for an LRSP</w:t>
      </w:r>
      <w:r w:rsidR="00D42E92">
        <w:t>,</w:t>
      </w:r>
      <w:r w:rsidR="00E61470">
        <w:t xml:space="preserve"> with or without a Vision Zero </w:t>
      </w:r>
      <w:r w:rsidR="0066731E">
        <w:t xml:space="preserve">Action Plan </w:t>
      </w:r>
      <w:r w:rsidR="00E61470">
        <w:t>enhancement</w:t>
      </w:r>
      <w:r>
        <w:t>:</w:t>
      </w:r>
    </w:p>
    <w:p w14:paraId="50302543" w14:textId="77777777" w:rsidR="00AC28BC" w:rsidRDefault="00AC28BC" w:rsidP="00521AB5">
      <w:pPr>
        <w:pStyle w:val="ListBullet"/>
        <w:numPr>
          <w:ilvl w:val="0"/>
          <w:numId w:val="0"/>
        </w:numPr>
      </w:pPr>
    </w:p>
    <w:p w14:paraId="2374FAAE" w14:textId="7D3DC26F" w:rsidR="00AC28BC" w:rsidRPr="00621BE8" w:rsidRDefault="00043F95" w:rsidP="00621BE8">
      <w:pPr>
        <w:pStyle w:val="ListBullet"/>
        <w:numPr>
          <w:ilvl w:val="0"/>
          <w:numId w:val="7"/>
        </w:numPr>
      </w:pPr>
      <w:r>
        <w:t>Project</w:t>
      </w:r>
      <w:r w:rsidR="00AC28BC">
        <w:t xml:space="preserve"> </w:t>
      </w:r>
      <w:r>
        <w:t>Description</w:t>
      </w:r>
      <w:r w:rsidR="0019729B">
        <w:t>/Introduction</w:t>
      </w:r>
    </w:p>
    <w:p w14:paraId="33844990" w14:textId="33A72BB1" w:rsidR="00AC28BC" w:rsidRDefault="00AC28BC" w:rsidP="00EB77B8">
      <w:pPr>
        <w:pStyle w:val="ListBullet"/>
        <w:numPr>
          <w:ilvl w:val="0"/>
          <w:numId w:val="7"/>
        </w:numPr>
      </w:pPr>
      <w:r>
        <w:t>Scope of Work</w:t>
      </w:r>
      <w:r w:rsidR="009D0621">
        <w:t xml:space="preserve"> &amp; Deliverables</w:t>
      </w:r>
    </w:p>
    <w:p w14:paraId="7B62DFC3" w14:textId="153EF2EA" w:rsidR="00AC28BC" w:rsidRDefault="00D42E92" w:rsidP="00EB77B8">
      <w:pPr>
        <w:pStyle w:val="ListBullet"/>
        <w:numPr>
          <w:ilvl w:val="0"/>
          <w:numId w:val="7"/>
        </w:numPr>
      </w:pPr>
      <w:r>
        <w:t>Desired Qualifications of Consultant</w:t>
      </w:r>
    </w:p>
    <w:p w14:paraId="6DE3B185" w14:textId="5CCA4475" w:rsidR="00D42E92" w:rsidRDefault="00D42E92" w:rsidP="00EB77B8">
      <w:pPr>
        <w:pStyle w:val="ListBullet"/>
        <w:numPr>
          <w:ilvl w:val="0"/>
          <w:numId w:val="7"/>
        </w:numPr>
      </w:pPr>
      <w:r>
        <w:t>Screening Criteria</w:t>
      </w:r>
    </w:p>
    <w:p w14:paraId="2AF9AB57" w14:textId="2B155ED4" w:rsidR="00D42E92" w:rsidRDefault="00D42E92" w:rsidP="00EB77B8">
      <w:pPr>
        <w:pStyle w:val="ListBullet"/>
        <w:numPr>
          <w:ilvl w:val="0"/>
          <w:numId w:val="7"/>
        </w:numPr>
      </w:pPr>
      <w:r>
        <w:t>Schedule</w:t>
      </w:r>
    </w:p>
    <w:p w14:paraId="3C3CBD1E" w14:textId="24E9740A" w:rsidR="00AC28BC" w:rsidRDefault="00D42E92" w:rsidP="00D42E92">
      <w:pPr>
        <w:pStyle w:val="ListBullet"/>
        <w:numPr>
          <w:ilvl w:val="0"/>
          <w:numId w:val="7"/>
        </w:numPr>
      </w:pPr>
      <w:r>
        <w:t>Budget</w:t>
      </w:r>
    </w:p>
    <w:p w14:paraId="099CE649" w14:textId="4058426C" w:rsidR="00457ED0" w:rsidRDefault="00457ED0" w:rsidP="00521AB5">
      <w:pPr>
        <w:pStyle w:val="ListBullet"/>
        <w:numPr>
          <w:ilvl w:val="0"/>
          <w:numId w:val="0"/>
        </w:numPr>
      </w:pPr>
    </w:p>
    <w:p w14:paraId="14F8F00B" w14:textId="4E29B4BB" w:rsidR="0047362A" w:rsidRDefault="005E0910" w:rsidP="00521AB5">
      <w:pPr>
        <w:pStyle w:val="ListBullet"/>
        <w:numPr>
          <w:ilvl w:val="0"/>
          <w:numId w:val="0"/>
        </w:numPr>
      </w:pPr>
      <w:r>
        <w:t xml:space="preserve">Example language and additional </w:t>
      </w:r>
      <w:r w:rsidR="00D42E92">
        <w:t xml:space="preserve">information pertaining to </w:t>
      </w:r>
      <w:r w:rsidR="00AC28BC">
        <w:t xml:space="preserve">each </w:t>
      </w:r>
      <w:r w:rsidR="0047362A">
        <w:t xml:space="preserve">item </w:t>
      </w:r>
      <w:r w:rsidR="00D42E92">
        <w:t>is</w:t>
      </w:r>
      <w:r w:rsidR="0047362A">
        <w:t xml:space="preserve"> provided below.</w:t>
      </w:r>
      <w:r w:rsidR="00590752">
        <w:t xml:space="preserve"> </w:t>
      </w:r>
    </w:p>
    <w:p w14:paraId="7A1F5F25" w14:textId="6899D8D6" w:rsidR="00D5001F" w:rsidRDefault="00F8631A" w:rsidP="00D5001F">
      <w:pPr>
        <w:pStyle w:val="Heading2"/>
        <w:rPr>
          <w:noProof/>
        </w:rPr>
      </w:pPr>
      <w:r>
        <w:t xml:space="preserve">1. </w:t>
      </w:r>
      <w:bookmarkEnd w:id="1"/>
      <w:bookmarkEnd w:id="2"/>
      <w:r w:rsidR="00B71055">
        <w:rPr>
          <w:noProof/>
        </w:rPr>
        <mc:AlternateContent>
          <mc:Choice Requires="wpg">
            <w:drawing>
              <wp:anchor distT="0" distB="0" distL="114300" distR="114300" simplePos="0" relativeHeight="251662336" behindDoc="0" locked="0" layoutInCell="1" allowOverlap="1" wp14:anchorId="263DA9DE" wp14:editId="26AA6871">
                <wp:simplePos x="0" y="0"/>
                <wp:positionH relativeFrom="page">
                  <wp:posOffset>0</wp:posOffset>
                </wp:positionH>
                <wp:positionV relativeFrom="page">
                  <wp:posOffset>9638665</wp:posOffset>
                </wp:positionV>
                <wp:extent cx="7772400" cy="42227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422275"/>
                          <a:chOff x="1" y="15713"/>
                          <a:chExt cx="7769130" cy="418520"/>
                        </a:xfrm>
                      </wpg:grpSpPr>
                      <wps:wsp>
                        <wps:cNvPr id="13" name="Rectangle 1"/>
                        <wps:cNvSpPr/>
                        <wps:spPr>
                          <a:xfrm>
                            <a:off x="1" y="157038"/>
                            <a:ext cx="3483471" cy="274320"/>
                          </a:xfrm>
                          <a:custGeom>
                            <a:avLst/>
                            <a:gdLst>
                              <a:gd name="connsiteX0" fmla="*/ 0 w 2879725"/>
                              <a:gd name="connsiteY0" fmla="*/ 0 h 274320"/>
                              <a:gd name="connsiteX1" fmla="*/ 2879725 w 2879725"/>
                              <a:gd name="connsiteY1" fmla="*/ 0 h 274320"/>
                              <a:gd name="connsiteX2" fmla="*/ 2879725 w 2879725"/>
                              <a:gd name="connsiteY2" fmla="*/ 274320 h 274320"/>
                              <a:gd name="connsiteX3" fmla="*/ 0 w 2879725"/>
                              <a:gd name="connsiteY3" fmla="*/ 274320 h 274320"/>
                              <a:gd name="connsiteX4" fmla="*/ 0 w 2879725"/>
                              <a:gd name="connsiteY4" fmla="*/ 0 h 274320"/>
                              <a:gd name="connsiteX0" fmla="*/ 0 w 2879725"/>
                              <a:gd name="connsiteY0" fmla="*/ 0 h 274320"/>
                              <a:gd name="connsiteX1" fmla="*/ 2879725 w 2879725"/>
                              <a:gd name="connsiteY1" fmla="*/ 0 h 274320"/>
                              <a:gd name="connsiteX2" fmla="*/ 2879725 w 2879725"/>
                              <a:gd name="connsiteY2" fmla="*/ 179318 h 274320"/>
                              <a:gd name="connsiteX3" fmla="*/ 0 w 2879725"/>
                              <a:gd name="connsiteY3" fmla="*/ 274320 h 274320"/>
                              <a:gd name="connsiteX4" fmla="*/ 0 w 2879725"/>
                              <a:gd name="connsiteY4" fmla="*/ 0 h 274320"/>
                              <a:gd name="connsiteX0" fmla="*/ 0 w 2879725"/>
                              <a:gd name="connsiteY0" fmla="*/ 0 h 274320"/>
                              <a:gd name="connsiteX1" fmla="*/ 2873787 w 2879725"/>
                              <a:gd name="connsiteY1" fmla="*/ 118753 h 274320"/>
                              <a:gd name="connsiteX2" fmla="*/ 2879725 w 2879725"/>
                              <a:gd name="connsiteY2" fmla="*/ 179318 h 274320"/>
                              <a:gd name="connsiteX3" fmla="*/ 0 w 2879725"/>
                              <a:gd name="connsiteY3" fmla="*/ 274320 h 274320"/>
                              <a:gd name="connsiteX4" fmla="*/ 0 w 2879725"/>
                              <a:gd name="connsiteY4" fmla="*/ 0 h 274320"/>
                              <a:gd name="connsiteX0" fmla="*/ 0 w 2886075"/>
                              <a:gd name="connsiteY0" fmla="*/ 0 h 274320"/>
                              <a:gd name="connsiteX1" fmla="*/ 2873787 w 2886075"/>
                              <a:gd name="connsiteY1" fmla="*/ 118753 h 274320"/>
                              <a:gd name="connsiteX2" fmla="*/ 2886075 w 2886075"/>
                              <a:gd name="connsiteY2" fmla="*/ 274320 h 274320"/>
                              <a:gd name="connsiteX3" fmla="*/ 0 w 2886075"/>
                              <a:gd name="connsiteY3" fmla="*/ 274320 h 274320"/>
                              <a:gd name="connsiteX4" fmla="*/ 0 w 2886075"/>
                              <a:gd name="connsiteY4" fmla="*/ 0 h 274320"/>
                              <a:gd name="connsiteX0" fmla="*/ 0 w 3483421"/>
                              <a:gd name="connsiteY0" fmla="*/ 0 h 274320"/>
                              <a:gd name="connsiteX1" fmla="*/ 3483421 w 3483421"/>
                              <a:gd name="connsiteY1" fmla="*/ 131470 h 274320"/>
                              <a:gd name="connsiteX2" fmla="*/ 2886075 w 3483421"/>
                              <a:gd name="connsiteY2" fmla="*/ 274320 h 274320"/>
                              <a:gd name="connsiteX3" fmla="*/ 0 w 3483421"/>
                              <a:gd name="connsiteY3" fmla="*/ 274320 h 274320"/>
                              <a:gd name="connsiteX4" fmla="*/ 0 w 3483421"/>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3421" h="274320">
                                <a:moveTo>
                                  <a:pt x="0" y="0"/>
                                </a:moveTo>
                                <a:lnTo>
                                  <a:pt x="3483421" y="131470"/>
                                </a:lnTo>
                                <a:lnTo>
                                  <a:pt x="2886075" y="274320"/>
                                </a:lnTo>
                                <a:lnTo>
                                  <a:pt x="0" y="274320"/>
                                </a:lnTo>
                                <a:lnTo>
                                  <a:pt x="0" y="0"/>
                                </a:lnTo>
                                <a:close/>
                              </a:path>
                            </a:pathLst>
                          </a:custGeom>
                          <a:solidFill>
                            <a:srgbClr val="1B5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0"/>
                        <wps:cNvSpPr/>
                        <wps:spPr>
                          <a:xfrm>
                            <a:off x="7951" y="15713"/>
                            <a:ext cx="7761180" cy="418520"/>
                          </a:xfrm>
                          <a:custGeom>
                            <a:avLst/>
                            <a:gdLst>
                              <a:gd name="connsiteX0" fmla="*/ 0 w 7772400"/>
                              <a:gd name="connsiteY0" fmla="*/ 0 h 274320"/>
                              <a:gd name="connsiteX1" fmla="*/ 7772400 w 7772400"/>
                              <a:gd name="connsiteY1" fmla="*/ 0 h 274320"/>
                              <a:gd name="connsiteX2" fmla="*/ 7772400 w 7772400"/>
                              <a:gd name="connsiteY2" fmla="*/ 274320 h 274320"/>
                              <a:gd name="connsiteX3" fmla="*/ 0 w 7772400"/>
                              <a:gd name="connsiteY3" fmla="*/ 274320 h 274320"/>
                              <a:gd name="connsiteX4" fmla="*/ 0 w 7772400"/>
                              <a:gd name="connsiteY4" fmla="*/ 0 h 274320"/>
                              <a:gd name="connsiteX0" fmla="*/ 0 w 7772400"/>
                              <a:gd name="connsiteY0" fmla="*/ 0 h 274320"/>
                              <a:gd name="connsiteX1" fmla="*/ 7772400 w 7772400"/>
                              <a:gd name="connsiteY1" fmla="*/ 0 h 274320"/>
                              <a:gd name="connsiteX2" fmla="*/ 7772400 w 7772400"/>
                              <a:gd name="connsiteY2" fmla="*/ 173380 h 274320"/>
                              <a:gd name="connsiteX3" fmla="*/ 0 w 7772400"/>
                              <a:gd name="connsiteY3" fmla="*/ 274320 h 274320"/>
                              <a:gd name="connsiteX4" fmla="*/ 0 w 7772400"/>
                              <a:gd name="connsiteY4" fmla="*/ 0 h 274320"/>
                              <a:gd name="connsiteX0" fmla="*/ 0 w 7772400"/>
                              <a:gd name="connsiteY0" fmla="*/ 0 h 404949"/>
                              <a:gd name="connsiteX1" fmla="*/ 7772400 w 7772400"/>
                              <a:gd name="connsiteY1" fmla="*/ 0 h 404949"/>
                              <a:gd name="connsiteX2" fmla="*/ 7772400 w 7772400"/>
                              <a:gd name="connsiteY2" fmla="*/ 173380 h 404949"/>
                              <a:gd name="connsiteX3" fmla="*/ 0 w 7772400"/>
                              <a:gd name="connsiteY3" fmla="*/ 404949 h 404949"/>
                              <a:gd name="connsiteX4" fmla="*/ 0 w 7772400"/>
                              <a:gd name="connsiteY4" fmla="*/ 0 h 404949"/>
                              <a:gd name="connsiteX0" fmla="*/ 0 w 7784275"/>
                              <a:gd name="connsiteY0" fmla="*/ 404949 h 404949"/>
                              <a:gd name="connsiteX1" fmla="*/ 7784275 w 7784275"/>
                              <a:gd name="connsiteY1" fmla="*/ 0 h 404949"/>
                              <a:gd name="connsiteX2" fmla="*/ 7784275 w 7784275"/>
                              <a:gd name="connsiteY2" fmla="*/ 173380 h 404949"/>
                              <a:gd name="connsiteX3" fmla="*/ 11875 w 7784275"/>
                              <a:gd name="connsiteY3" fmla="*/ 404949 h 404949"/>
                              <a:gd name="connsiteX4" fmla="*/ 0 w 7784275"/>
                              <a:gd name="connsiteY4" fmla="*/ 404949 h 404949"/>
                              <a:gd name="connsiteX0" fmla="*/ 1627013 w 7772400"/>
                              <a:gd name="connsiteY0" fmla="*/ 357395 h 404949"/>
                              <a:gd name="connsiteX1" fmla="*/ 7772400 w 7772400"/>
                              <a:gd name="connsiteY1" fmla="*/ 0 h 404949"/>
                              <a:gd name="connsiteX2" fmla="*/ 7772400 w 7772400"/>
                              <a:gd name="connsiteY2" fmla="*/ 173380 h 404949"/>
                              <a:gd name="connsiteX3" fmla="*/ 0 w 7772400"/>
                              <a:gd name="connsiteY3" fmla="*/ 404949 h 404949"/>
                              <a:gd name="connsiteX4" fmla="*/ 1627013 w 7772400"/>
                              <a:gd name="connsiteY4" fmla="*/ 357395 h 404949"/>
                              <a:gd name="connsiteX0" fmla="*/ 2654229 w 7772400"/>
                              <a:gd name="connsiteY0" fmla="*/ 286063 h 404949"/>
                              <a:gd name="connsiteX1" fmla="*/ 7772400 w 7772400"/>
                              <a:gd name="connsiteY1" fmla="*/ 0 h 404949"/>
                              <a:gd name="connsiteX2" fmla="*/ 7772400 w 7772400"/>
                              <a:gd name="connsiteY2" fmla="*/ 173380 h 404949"/>
                              <a:gd name="connsiteX3" fmla="*/ 0 w 7772400"/>
                              <a:gd name="connsiteY3" fmla="*/ 404949 h 404949"/>
                              <a:gd name="connsiteX4" fmla="*/ 2654229 w 7772400"/>
                              <a:gd name="connsiteY4" fmla="*/ 286063 h 404949"/>
                              <a:gd name="connsiteX0" fmla="*/ 2870207 w 7772400"/>
                              <a:gd name="connsiteY0" fmla="*/ 269215 h 404949"/>
                              <a:gd name="connsiteX1" fmla="*/ 7772400 w 7772400"/>
                              <a:gd name="connsiteY1" fmla="*/ 0 h 404949"/>
                              <a:gd name="connsiteX2" fmla="*/ 7772400 w 7772400"/>
                              <a:gd name="connsiteY2" fmla="*/ 173380 h 404949"/>
                              <a:gd name="connsiteX3" fmla="*/ 0 w 7772400"/>
                              <a:gd name="connsiteY3" fmla="*/ 404949 h 404949"/>
                              <a:gd name="connsiteX4" fmla="*/ 2870207 w 7772400"/>
                              <a:gd name="connsiteY4" fmla="*/ 269215 h 404949"/>
                              <a:gd name="connsiteX0" fmla="*/ 2858987 w 7761180"/>
                              <a:gd name="connsiteY0" fmla="*/ 269215 h 418990"/>
                              <a:gd name="connsiteX1" fmla="*/ 7761180 w 7761180"/>
                              <a:gd name="connsiteY1" fmla="*/ 0 h 418990"/>
                              <a:gd name="connsiteX2" fmla="*/ 7761180 w 7761180"/>
                              <a:gd name="connsiteY2" fmla="*/ 173380 h 418990"/>
                              <a:gd name="connsiteX3" fmla="*/ 0 w 7761180"/>
                              <a:gd name="connsiteY3" fmla="*/ 418990 h 418990"/>
                              <a:gd name="connsiteX4" fmla="*/ 2858987 w 7761180"/>
                              <a:gd name="connsiteY4" fmla="*/ 269215 h 418990"/>
                              <a:gd name="connsiteX0" fmla="*/ 2858987 w 7761180"/>
                              <a:gd name="connsiteY0" fmla="*/ 269215 h 418990"/>
                              <a:gd name="connsiteX1" fmla="*/ 7761180 w 7761180"/>
                              <a:gd name="connsiteY1" fmla="*/ 0 h 418990"/>
                              <a:gd name="connsiteX2" fmla="*/ 7761180 w 7761180"/>
                              <a:gd name="connsiteY2" fmla="*/ 418990 h 418990"/>
                              <a:gd name="connsiteX3" fmla="*/ 0 w 7761180"/>
                              <a:gd name="connsiteY3" fmla="*/ 418990 h 418990"/>
                              <a:gd name="connsiteX4" fmla="*/ 2858987 w 7761180"/>
                              <a:gd name="connsiteY4" fmla="*/ 269215 h 418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1180" h="418990">
                                <a:moveTo>
                                  <a:pt x="2858987" y="269215"/>
                                </a:moveTo>
                                <a:lnTo>
                                  <a:pt x="7761180" y="0"/>
                                </a:lnTo>
                                <a:lnTo>
                                  <a:pt x="7761180" y="418990"/>
                                </a:lnTo>
                                <a:lnTo>
                                  <a:pt x="0" y="418990"/>
                                </a:lnTo>
                                <a:lnTo>
                                  <a:pt x="2858987" y="269215"/>
                                </a:lnTo>
                                <a:close/>
                              </a:path>
                            </a:pathLst>
                          </a:custGeom>
                          <a:solidFill>
                            <a:srgbClr val="4877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5ECAA" id="Group 10" o:spid="_x0000_s1026" style="position:absolute;margin-left:0;margin-top:758.95pt;width:612pt;height:33.25pt;z-index:251662336;mso-position-horizontal-relative:page;mso-position-vertical-relative:page;mso-width-relative:margin;mso-height-relative:margin" coordorigin=",157" coordsize="7769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Qh5wYAAP8qAAAOAAAAZHJzL2Uyb0RvYy54bWzsWktv2zgQvi+w/4HQcYGt9bIlGXWKbLot&#10;Fijaou2i7VGRKVuAJGopJk7663dIijJlpSIdp4eizsGRrHmQ30eOZoZ+/uKuKtEtpm1B6pXjPXMd&#10;hOuMrIt6s3L+/fTqz9hBLUvrdVqSGq+ce9w6Ly5+/+35rllin2xJucYUgZG6Xe6albNlrFnOZm22&#10;xVXaPiMNruFhTmiVMrilm9mapjuwXpUz33UXsx2h64aSDLctfPtSPnQuhP08xxl7l+ctZqhcOTA2&#10;Jj6p+Lzmn7OL5+lyQ9NmW2TdMNJHjKJKixqc9qZepixFN7QYmaqKjJKW5OxZRqoZyfMiw2IOMBvP&#10;PZjNa0puGjGXzXK3aXqYANoDnB5tNnt7+5o2H5v3FJDYNRvAQtzxudzltOL/YZToTkB230OG7xjK&#10;4MsoivzQBWQzeBb6vh/NJabZFoDnap6D4JE3j7xAPfm7V14kXqCUvXjuC0JmyvVsMKBdA0uk3aPQ&#10;nobCx23aYAFuuwQU3lNUrGGcgYPqtIKV+gHWTlpvSow8Pm7uHcR6pNplC6A9AFM/XzeI5YQVVkEY&#10;B2EEzzlWfhQGB9NNl9lNy15jIlBPb9+0TC7PNVyJxbXuxpaRum4Lhr8AdnlVwor9Y4ZctEN+HCWR&#10;31GwORT/OhTfov0gYOUeSn+BkfbGO8NmF7qSi0wu/Me4GCgJGI1+gNV+KhY46eISI6OH8DgPQ3ET&#10;TEPefkGavSgJvNhIgs7bmWYRxvpQoW9M2M1BFEfH7WbPi6N5YORgsDtlODL70ZV+Va7jhatenqNY&#10;fFrk7rmedKEvkEdxLawLrif96FxbBtfxvp70oItbehjGYx5hJz0MxY8N3yIR8EVa8cB79wSuO8PA&#10;gcHFgOvAC6NjX9WKa4OfJ+Da4OEJuDZ4+D7XkKhuVG6WblW6lt3VXb4GVwhSSJ408/StIS1PiPuI&#10;DG91SATVLdAO2R6YBC0ubVAGBnVlsZislYEWXdk/yjMgriuLrN7aM4CpK4e6Z2mkw45C+s2LtlIU&#10;bcxBULRRB0HRdi2z6iZlHHIBLFyi3cpRRKJtn1/zxxW5xZ+IEGQHhQy43D8ta12qNwbj9cQW6caq&#10;xNT/RhhVAYNPb59Wg30lpv5Lccm9taBaG8pIVpIWy+XCcRDrpgeE46gVEi0pi/Wroiw5Ai3dXF+V&#10;FN2mgK3313wRKP4GYqVYgjXhatIN/wbqMVX2iCt2X2JutKw/4BzKJ1jcvljponzHvZ80y3DNPPlo&#10;m66xdD934a8DtdcQUxEGueUc/Pe2OwO8NTC2LUfZyXNVLKr/Xlluwd6NHIEamFTuNYRnUrNeuSpq&#10;Qh+aWQmz6jxLeQWShIajdE3W91BcUiJ7D22TvSpoy96kLXufUijdYClAA4W9g4+8JLCMYbmKKwdt&#10;Cf320PdcHqpfeOqgHTQvVk77301KsYPKf2qoixMvDMEsEzfhPIJCE1H9ybX+pL6prghfDtCqaTJx&#10;yeVZqS5zSqrP0Ge55F7hUVpn4BtCF4MdKW+uGNzDI+jUZPjyUlxDhwPW5Jv6Y5Nx4xzVBmb+6e5z&#10;ShvEL1cOg+L4LVG1eLpUVS+s4b0s16zJ5Q0jecFLYrEOJa7dDfQFZIn+4xsEgNKoQSBWsXWHIErm&#10;MnprTRHVI4iiBeReAKTop4xbIsOtrdDS3kOj1HHUI1AtGwDyabOPzjBkHwYXMHutGjdlT3oOYe1C&#10;V7JMAfVMghePhkno4pYehpmE0cNQ3AQT33x6K8gw/KG4ybjOmDUHutJx+aW1C51mLwqC2OxH5+3X&#10;ozl0wyRMZAY1DhU6Y9Yc6Eoc/mkXOmPWLnSlnuZpPyfQLA0bZzLcnkfv5unhD7cnNx6HfW99RNyg&#10;ZLQcvk5bZ10EvUk/utKxXAvDZhcnci06F2Yv+vKwBGzM9yRUurilB510b+FHrheY30O6UjCPgmRu&#10;XLk6i9Z7UFc6lnpxRmSeyonUHxnNLUnRebQmRVeyJEXn0V/M4SwtMSM2UIKezIL3Z+XEzjH+4LDs&#10;64l73poUnXzfjpQhj5Hru7w53+3N7zA5CPr+IvG9886X/YSHyppTyY8tSRmQb0fKkPx5nIiTGVUJ&#10;WpRpe/K9OElEMfoABIPz3M66WGSy4vyOn1HYn3ShR3BrF7rSPrub9KOzKcP+5CR08VAY5mFy0sOA&#10;x9iSlIFST/6knzP5+7LVkhqdzZ+HfOhonQ8LVLPZ7owDttOPOyxQ8ZUfFnShgDfE9scBqq8v9r4Y&#10;iYyzXcN3L6ia8lKhtwtDV91tJaH+jyX3wchwZGAh6MtwNR6ycv80pwdhHEXBVYfG+fTgfHrwc58e&#10;iB8bwq8sxQFU94tQ/jNO/V6cNux/t3rxPwAAAP//AwBQSwMEFAAGAAgAAAAhAK/LuXTgAAAACwEA&#10;AA8AAABkcnMvZG93bnJldi54bWxMj0FPg0AQhe8m/ofNmHizC0i1IkvTNOqpaWJr0vQ2hSmQsruE&#10;3QL99w4nPc73Xt68ly5H3YieOldboyCcBSDI5LaoTangZ//5tADhPJoCG2tIwY0cLLP7uxSTwg7m&#10;m/qdLwWHGJeggsr7NpHS5RVpdDPbkmHtbDuNns+ulEWHA4frRkZB8CI11oY/VNjSuqL8srtqBV8D&#10;Dqvn8KPfXM7r23E/3x42ISn1+DCu3kF4Gv2fGab6XB0y7nSyV1M40SjgIZ7pPHx9AzHpURQzO01s&#10;Eccgs1T+35D9AgAA//8DAFBLAQItABQABgAIAAAAIQC2gziS/gAAAOEBAAATAAAAAAAAAAAAAAAA&#10;AAAAAABbQ29udGVudF9UeXBlc10ueG1sUEsBAi0AFAAGAAgAAAAhADj9If/WAAAAlAEAAAsAAAAA&#10;AAAAAAAAAAAALwEAAF9yZWxzLy5yZWxzUEsBAi0AFAAGAAgAAAAhAGXoJCHnBgAA/yoAAA4AAAAA&#10;AAAAAAAAAAAALgIAAGRycy9lMm9Eb2MueG1sUEsBAi0AFAAGAAgAAAAhAK/LuXTgAAAACwEAAA8A&#10;AAAAAAAAAAAAAAAAQQkAAGRycy9kb3ducmV2LnhtbFBLBQYAAAAABAAEAPMAAABOCgAAAAA=&#10;">
                <v:shape id="Rectangle 1" o:spid="_x0000_s1027" style="position:absolute;top:1570;width:34834;height:2743;visibility:visible;mso-wrap-style:square;v-text-anchor:middle" coordsize="3483421,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XIwwAAANsAAAAPAAAAZHJzL2Rvd25yZXYueG1sRE9La8JA&#10;EL4X/A/LCL3VjabUEl1FBLHFelDbnsfsmASzsyG7edhf3y0UvM3H95z5sjelaKl2hWUF41EEgji1&#10;uuBMwedp8/QKwnlkjaVlUnAjB8vF4GGOibYdH6g9+kyEEHYJKsi9rxIpXZqTQTeyFXHgLrY26AOs&#10;M6lr7EK4KeUkil6kwYJDQ44VrXNKr8fGKIh22XM6/TpXRp5+Dt/N+/ZjH7NSj8N+NQPhqfd38b/7&#10;TYf5Mfz9Eg6Qi18AAAD//wMAUEsBAi0AFAAGAAgAAAAhANvh9svuAAAAhQEAABMAAAAAAAAAAAAA&#10;AAAAAAAAAFtDb250ZW50X1R5cGVzXS54bWxQSwECLQAUAAYACAAAACEAWvQsW78AAAAVAQAACwAA&#10;AAAAAAAAAAAAAAAfAQAAX3JlbHMvLnJlbHNQSwECLQAUAAYACAAAACEA6/JFyMMAAADbAAAADwAA&#10;AAAAAAAAAAAAAAAHAgAAZHJzL2Rvd25yZXYueG1sUEsFBgAAAAADAAMAtwAAAPcCAAAAAA==&#10;" path="m,l3483421,131470,2886075,274320,,274320,,xe" fillcolor="#1b5633" stroked="f" strokeweight="1pt">
                  <v:stroke joinstyle="miter"/>
                  <v:path arrowok="t" o:connecttype="custom" o:connectlocs="0,0;3483471,131470;2886116,274320;0,274320;0,0" o:connectangles="0,0,0,0,0"/>
                </v:shape>
                <v:shape id="Rectangle 10" o:spid="_x0000_s1028" style="position:absolute;left:79;top:157;width:77612;height:4185;visibility:visible;mso-wrap-style:square;v-text-anchor:middle" coordsize="7761180,41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fFwwAAANsAAAAPAAAAZHJzL2Rvd25yZXYueG1sRE9Na8JA&#10;EL0X/A/LCF5K3USplDQbkYLixUPVi7chOyap2dl0d42pv75bKHibx/ucfDmYVvTkfGNZQTpNQBCX&#10;VjdcKTge1i9vIHxA1thaJgU/5GFZjJ5yzLS98Sf1+1CJGMI+QwV1CF0mpS9rMuintiOO3Nk6gyFC&#10;V0nt8BbDTStnSbKQBhuODTV29FFTedlfjYLvxau7l7vkeP7a7J6pP819ep8rNRkPq3cQgYbwEP+7&#10;tzrOT+Hvl3iALH4BAAD//wMAUEsBAi0AFAAGAAgAAAAhANvh9svuAAAAhQEAABMAAAAAAAAAAAAA&#10;AAAAAAAAAFtDb250ZW50X1R5cGVzXS54bWxQSwECLQAUAAYACAAAACEAWvQsW78AAAAVAQAACwAA&#10;AAAAAAAAAAAAAAAfAQAAX3JlbHMvLnJlbHNQSwECLQAUAAYACAAAACEAFNXHxcMAAADbAAAADwAA&#10;AAAAAAAAAAAAAAAHAgAAZHJzL2Rvd25yZXYueG1sUEsFBgAAAAADAAMAtwAAAPcCAAAAAA==&#10;" path="m2858987,269215l7761180,r,418990l,418990,2858987,269215xe" fillcolor="#48773c" stroked="f" strokeweight="1pt">
                  <v:stroke joinstyle="miter"/>
                  <v:path arrowok="t" o:connecttype="custom" o:connectlocs="2858987,268913;7761180,0;7761180,418520;0,418520;2858987,268913" o:connectangles="0,0,0,0,0"/>
                </v:shape>
                <w10:wrap anchorx="page" anchory="page"/>
              </v:group>
            </w:pict>
          </mc:Fallback>
        </mc:AlternateContent>
      </w:r>
      <w:r w:rsidR="00043F95">
        <w:rPr>
          <w:noProof/>
        </w:rPr>
        <w:t>RFP Project Description</w:t>
      </w:r>
      <w:r w:rsidR="0019729B">
        <w:rPr>
          <w:noProof/>
        </w:rPr>
        <w:t>/Introduction</w:t>
      </w:r>
    </w:p>
    <w:p w14:paraId="71207B08" w14:textId="15BBFFC8" w:rsidR="00D5001F" w:rsidRPr="00090E9D" w:rsidRDefault="00D5001F" w:rsidP="00090E9D">
      <w:r>
        <w:t xml:space="preserve">This section includes sample language for an LRSP project description </w:t>
      </w:r>
      <w:r w:rsidR="00090E9D">
        <w:t>that</w:t>
      </w:r>
      <w:r>
        <w:t xml:space="preserve"> can be adapted to suit the unique context of a planning jurisdiction.</w:t>
      </w:r>
    </w:p>
    <w:p w14:paraId="563318D1" w14:textId="0BCD72AC" w:rsidR="0019729B" w:rsidRDefault="00D42E92" w:rsidP="00D42E92">
      <w:pPr>
        <w:pStyle w:val="Heading4"/>
      </w:pPr>
      <w:r>
        <w:t>Local Road Safety Plan</w:t>
      </w:r>
    </w:p>
    <w:p w14:paraId="31EC268C" w14:textId="10E0AA2A" w:rsidR="00621BE8" w:rsidRDefault="00621BE8" w:rsidP="00621BE8">
      <w:r>
        <w:t xml:space="preserve">The </w:t>
      </w:r>
      <w:r w:rsidRPr="00621BE8">
        <w:rPr>
          <w:highlight w:val="lightGray"/>
        </w:rPr>
        <w:t>[</w:t>
      </w:r>
      <w:r w:rsidR="00DB4C87">
        <w:rPr>
          <w:highlight w:val="lightGray"/>
        </w:rPr>
        <w:t>City/County</w:t>
      </w:r>
      <w:r w:rsidRPr="00621BE8">
        <w:rPr>
          <w:highlight w:val="lightGray"/>
        </w:rPr>
        <w:t>]</w:t>
      </w:r>
      <w:r>
        <w:t xml:space="preserve"> is seeking professional services from licensed professional engineering firms to develop </w:t>
      </w:r>
      <w:r w:rsidR="00DB4C87">
        <w:t>a</w:t>
      </w:r>
      <w:r>
        <w:t xml:space="preserve"> Local Road Safety Plan (LRSP), to identify, analyze, and prioritize safety improvements for the </w:t>
      </w:r>
      <w:r w:rsidR="00DB4C87" w:rsidRPr="00621BE8">
        <w:rPr>
          <w:highlight w:val="lightGray"/>
        </w:rPr>
        <w:t>[JURISDICTION]</w:t>
      </w:r>
      <w:r>
        <w:t xml:space="preserve">’s roadways. The LRSP will allow the </w:t>
      </w:r>
      <w:r w:rsidR="00DB4C87" w:rsidRPr="00621BE8">
        <w:rPr>
          <w:highlight w:val="lightGray"/>
        </w:rPr>
        <w:t>[JURISDICTION]</w:t>
      </w:r>
      <w:r w:rsidR="00DB4C87">
        <w:t xml:space="preserve"> </w:t>
      </w:r>
      <w:r>
        <w:t>to</w:t>
      </w:r>
      <w:r w:rsidR="00DB4C87">
        <w:t xml:space="preserve"> </w:t>
      </w:r>
      <w:r>
        <w:t>proactively correct high collision or problem locations based upon existing data and</w:t>
      </w:r>
      <w:r w:rsidR="00DB4C87">
        <w:t xml:space="preserve"> </w:t>
      </w:r>
      <w:r>
        <w:t xml:space="preserve">stakeholder feedback. The LRSP will be developed in coordination with </w:t>
      </w:r>
      <w:r w:rsidR="00DB4C87" w:rsidRPr="00621BE8">
        <w:rPr>
          <w:highlight w:val="lightGray"/>
        </w:rPr>
        <w:t>[</w:t>
      </w:r>
      <w:r w:rsidR="00DB4C87">
        <w:rPr>
          <w:highlight w:val="lightGray"/>
        </w:rPr>
        <w:t>City/County</w:t>
      </w:r>
      <w:r w:rsidR="00DB4C87" w:rsidRPr="00621BE8">
        <w:rPr>
          <w:highlight w:val="lightGray"/>
        </w:rPr>
        <w:t>]</w:t>
      </w:r>
      <w:r w:rsidR="00DB4C87">
        <w:t xml:space="preserve"> </w:t>
      </w:r>
      <w:r>
        <w:t>departments,</w:t>
      </w:r>
      <w:r w:rsidR="00DB4C87">
        <w:t xml:space="preserve"> </w:t>
      </w:r>
      <w:r>
        <w:t>local agencies, stakeholders, and will serve as a living document that can be updated to</w:t>
      </w:r>
      <w:r w:rsidR="00DB4C87">
        <w:t xml:space="preserve"> </w:t>
      </w:r>
      <w:r>
        <w:t xml:space="preserve">reflect changing conditions, needs, and priorities. </w:t>
      </w:r>
    </w:p>
    <w:p w14:paraId="594244B2" w14:textId="6EEC1092" w:rsidR="00DB4C87" w:rsidRDefault="00621BE8" w:rsidP="00DB4C87">
      <w:r>
        <w:t xml:space="preserve">The overarching goal of the LRSP will be to assist the </w:t>
      </w:r>
      <w:r w:rsidR="00DB4C87" w:rsidRPr="00621BE8">
        <w:rPr>
          <w:highlight w:val="lightGray"/>
        </w:rPr>
        <w:t>[</w:t>
      </w:r>
      <w:r w:rsidR="00DB4C87">
        <w:rPr>
          <w:highlight w:val="lightGray"/>
        </w:rPr>
        <w:t>City/County</w:t>
      </w:r>
      <w:r w:rsidR="00DB4C87" w:rsidRPr="00621BE8">
        <w:rPr>
          <w:highlight w:val="lightGray"/>
        </w:rPr>
        <w:t>]</w:t>
      </w:r>
      <w:r w:rsidR="00DB4C87">
        <w:t xml:space="preserve"> to </w:t>
      </w:r>
      <w:r>
        <w:t>prioritize a list of roadway</w:t>
      </w:r>
      <w:r w:rsidR="00DB4C87">
        <w:t xml:space="preserve"> </w:t>
      </w:r>
      <w:r>
        <w:t>infrastructure improvements necessary to mitigate transportation safety hazards, reduce the</w:t>
      </w:r>
      <w:r w:rsidR="00DB4C87">
        <w:t xml:space="preserve"> </w:t>
      </w:r>
      <w:r>
        <w:t>number of serious injury and fatal collisions, and contribute to the overall success of the</w:t>
      </w:r>
      <w:r w:rsidR="00DB4C87">
        <w:t xml:space="preserve"> </w:t>
      </w:r>
      <w:r>
        <w:t>State’s Strategic Highway Safety Plan (SHSP).</w:t>
      </w:r>
      <w:r w:rsidR="00582E09">
        <w:t xml:space="preserve"> The LRSP will also be leveraged to support [JURISDICTION’s] application for federal Highway Safety Improvement Plan (HSIP) funds for projects and priorities identified in the plan.</w:t>
      </w:r>
    </w:p>
    <w:p w14:paraId="17C2C8B0" w14:textId="01D89E03" w:rsidR="00DB4C87" w:rsidRDefault="00E61470" w:rsidP="00D42E92">
      <w:pPr>
        <w:pStyle w:val="Heading4"/>
      </w:pPr>
      <w:r>
        <w:t>Vision Zero</w:t>
      </w:r>
      <w:r w:rsidR="0066731E">
        <w:t xml:space="preserve"> Action Plan</w:t>
      </w:r>
      <w:r>
        <w:t xml:space="preserve"> Enhancement</w:t>
      </w:r>
      <w:r w:rsidR="00D42E92">
        <w:t xml:space="preserve"> (optional)</w:t>
      </w:r>
    </w:p>
    <w:p w14:paraId="6FFDBD3E" w14:textId="7144B044" w:rsidR="00C64F48" w:rsidRDefault="00E61470" w:rsidP="00E61470">
      <w:r>
        <w:t xml:space="preserve">Through a community engagement process, the </w:t>
      </w:r>
      <w:r w:rsidRPr="00E61470">
        <w:rPr>
          <w:highlight w:val="lightGray"/>
        </w:rPr>
        <w:t>[Jurisdiction]</w:t>
      </w:r>
      <w:r>
        <w:t xml:space="preserve"> will establish a vision statement for the LRSP. The development of the vision statement will be a collaborative effort by </w:t>
      </w:r>
      <w:r w:rsidRPr="00621BE8">
        <w:rPr>
          <w:highlight w:val="lightGray"/>
        </w:rPr>
        <w:t>[</w:t>
      </w:r>
      <w:r>
        <w:rPr>
          <w:highlight w:val="lightGray"/>
        </w:rPr>
        <w:t>City/County</w:t>
      </w:r>
      <w:r w:rsidRPr="00621BE8">
        <w:rPr>
          <w:highlight w:val="lightGray"/>
        </w:rPr>
        <w:t>]</w:t>
      </w:r>
      <w:r>
        <w:t xml:space="preserve"> and the safety partners, with direction from the </w:t>
      </w:r>
      <w:r w:rsidRPr="00E61470">
        <w:rPr>
          <w:highlight w:val="lightGray"/>
        </w:rPr>
        <w:t>[City Council]</w:t>
      </w:r>
      <w:r>
        <w:t>.</w:t>
      </w:r>
    </w:p>
    <w:p w14:paraId="388C9EC9" w14:textId="5D3EB9CC" w:rsidR="0019729B" w:rsidRDefault="0019729B" w:rsidP="0019729B">
      <w:pPr>
        <w:pStyle w:val="Heading2"/>
      </w:pPr>
      <w:r>
        <w:lastRenderedPageBreak/>
        <w:t>2. Scope of Work</w:t>
      </w:r>
    </w:p>
    <w:p w14:paraId="4A6AB2EE" w14:textId="3721951C" w:rsidR="00107AF7" w:rsidRPr="00107AF7" w:rsidRDefault="00632975" w:rsidP="00107AF7">
      <w:r>
        <w:t>The sample scope of work includes common tasks and deliverables required for LRSP development. It is intended to serve as a reference and be updated by planning jurisdictions to meet current LRSP requirements and serve the unique needs of the plan area.</w:t>
      </w:r>
    </w:p>
    <w:p w14:paraId="3073DCEC" w14:textId="30CA5D86" w:rsidR="00DB4C87" w:rsidRDefault="009D0621" w:rsidP="00B93634">
      <w:pPr>
        <w:pStyle w:val="Heading4"/>
      </w:pPr>
      <w:r>
        <w:t>Task 1. Project Management</w:t>
      </w:r>
      <w:r w:rsidR="00582E09">
        <w:t>, Meetings, and Field Visits</w:t>
      </w:r>
    </w:p>
    <w:p w14:paraId="0236598D" w14:textId="77777777" w:rsidR="00B93634" w:rsidRDefault="00B93634" w:rsidP="00B93634">
      <w:r>
        <w:t xml:space="preserve">The Consultant shall be responsible for overseeing all aspects of project development and coordination, including coordination with </w:t>
      </w:r>
      <w:r w:rsidRPr="00B93634">
        <w:rPr>
          <w:highlight w:val="lightGray"/>
        </w:rPr>
        <w:t>[City/County]</w:t>
      </w:r>
      <w:r>
        <w:t xml:space="preserve"> Staff, deliverables, submissions, and other coordination efforts consistent with the scope of work. This includes at minimum the following: </w:t>
      </w:r>
    </w:p>
    <w:p w14:paraId="56CFDF84" w14:textId="732B0B06" w:rsidR="00AE6C59" w:rsidRDefault="00B93634" w:rsidP="00753712">
      <w:pPr>
        <w:pStyle w:val="ListParagraph"/>
        <w:numPr>
          <w:ilvl w:val="0"/>
          <w:numId w:val="16"/>
        </w:numPr>
      </w:pPr>
      <w:r>
        <w:t>Kickoff and Progress Meetings</w:t>
      </w:r>
      <w:r w:rsidR="00753712">
        <w:t xml:space="preserve">: </w:t>
      </w:r>
      <w:r>
        <w:t xml:space="preserve">A kickoff meeting and subsequent bi-weekly meetings will be conducted to maintain regular and consistent communication on upcoming tasks, identifying and proactively addressing potential risks and challenges to success. For each meeting, the Consultant shall develop agendas and prepare meeting summaries. The meeting notes will include a list of decisions, actions, and responsible party. These meetings may be done via an online format. </w:t>
      </w:r>
      <w:r w:rsidR="00830E6B">
        <w:t xml:space="preserve"> </w:t>
      </w:r>
    </w:p>
    <w:p w14:paraId="7ECF1FC1" w14:textId="77777777" w:rsidR="00830E6B" w:rsidRDefault="00830E6B" w:rsidP="00830E6B">
      <w:pPr>
        <w:pStyle w:val="ListParagraph"/>
        <w:numPr>
          <w:ilvl w:val="0"/>
          <w:numId w:val="16"/>
        </w:numPr>
      </w:pPr>
      <w:r>
        <w:t>Stakeholder Meetings: Work with City staff to identify the stakeholder group who will provide input on the LRSP. This may include elected officials (e.g., from City or school district), traffic safety partners, police/fire representatives, emergency responders, and City staff. Organize and facilitate up to [#] stakeholder working meetings. The timing of stakeholder meetings and level of stakeholder involvement will be discussed during the project kick-off meeting.</w:t>
      </w:r>
    </w:p>
    <w:p w14:paraId="23CB3815" w14:textId="3527CD95" w:rsidR="00830E6B" w:rsidRDefault="00830E6B" w:rsidP="00090E9D">
      <w:pPr>
        <w:pStyle w:val="ListParagraph"/>
        <w:numPr>
          <w:ilvl w:val="1"/>
          <w:numId w:val="16"/>
        </w:numPr>
      </w:pPr>
      <w:r>
        <w:t xml:space="preserve">Outreach materials for stakeholder meetings are included in the tasks below. </w:t>
      </w:r>
    </w:p>
    <w:p w14:paraId="13D969C8" w14:textId="476F987A" w:rsidR="00830E6B" w:rsidRDefault="00830E6B" w:rsidP="00830E6B">
      <w:pPr>
        <w:pStyle w:val="ListParagraph"/>
        <w:numPr>
          <w:ilvl w:val="0"/>
          <w:numId w:val="16"/>
        </w:numPr>
      </w:pPr>
      <w:r>
        <w:t>Field Visits: Conduct field visits to priority intersections and corridors identified through the data analysis task and approved by City staff. City staff will be included in these field visits to discuss the issues at the corridors and intersections. Field visits may be supplemented or replaced with virtual field visits if in-person interaction is not possible.</w:t>
      </w:r>
    </w:p>
    <w:p w14:paraId="75EFC955" w14:textId="5BC5A119" w:rsidR="00B93634" w:rsidRDefault="00B93634" w:rsidP="00B93634">
      <w:pPr>
        <w:pStyle w:val="ListParagraph"/>
        <w:numPr>
          <w:ilvl w:val="0"/>
          <w:numId w:val="16"/>
        </w:numPr>
      </w:pPr>
      <w:r>
        <w:t xml:space="preserve">Ensure that the LRSP, including all recommended safety measures, meets all applicable Federal, State, and local requirements, in anticipation of future grant funding opportunities. </w:t>
      </w:r>
    </w:p>
    <w:p w14:paraId="5806A7E1" w14:textId="1F490392" w:rsidR="00AE6C59" w:rsidRDefault="00B93634" w:rsidP="00AE6C59">
      <w:pPr>
        <w:pStyle w:val="ListParagraph"/>
        <w:numPr>
          <w:ilvl w:val="0"/>
          <w:numId w:val="16"/>
        </w:numPr>
      </w:pPr>
      <w:r>
        <w:t xml:space="preserve">Ensure that all appropriate communication, correspondence, and reports are completed on an ongoing basis in a timely manner to the satisfaction of the </w:t>
      </w:r>
      <w:r w:rsidRPr="00B93634">
        <w:rPr>
          <w:highlight w:val="lightGray"/>
        </w:rPr>
        <w:t>[City/County]</w:t>
      </w:r>
      <w:r>
        <w:t>.</w:t>
      </w:r>
    </w:p>
    <w:p w14:paraId="5E0A99F7" w14:textId="7008434B" w:rsidR="009D0621" w:rsidRPr="00B93634" w:rsidRDefault="009D0621" w:rsidP="00B93634">
      <w:pPr>
        <w:pStyle w:val="Heading5"/>
        <w:ind w:left="360"/>
      </w:pPr>
      <w:r w:rsidRPr="00B93634">
        <w:t xml:space="preserve">Deliverables: </w:t>
      </w:r>
    </w:p>
    <w:p w14:paraId="3EAA8061" w14:textId="00008B7A" w:rsidR="00605E89" w:rsidRDefault="00605E89" w:rsidP="00B93634">
      <w:pPr>
        <w:pStyle w:val="ListParagraph"/>
        <w:numPr>
          <w:ilvl w:val="0"/>
          <w:numId w:val="13"/>
        </w:numPr>
        <w:ind w:left="1080"/>
      </w:pPr>
      <w:r>
        <w:t>Meeting schedule</w:t>
      </w:r>
    </w:p>
    <w:p w14:paraId="3B6EC1AD" w14:textId="7F8A23FD" w:rsidR="00DB4C87" w:rsidRDefault="00DB4C87" w:rsidP="00B93634">
      <w:pPr>
        <w:pStyle w:val="ListParagraph"/>
        <w:numPr>
          <w:ilvl w:val="0"/>
          <w:numId w:val="13"/>
        </w:numPr>
        <w:ind w:left="1080"/>
      </w:pPr>
      <w:r>
        <w:t>Meeting agenda</w:t>
      </w:r>
      <w:r w:rsidR="00605E89">
        <w:t>s and minutes</w:t>
      </w:r>
      <w:r w:rsidR="00753712">
        <w:t xml:space="preserve"> for all meetings</w:t>
      </w:r>
    </w:p>
    <w:p w14:paraId="29C9C404" w14:textId="6C7E7973" w:rsidR="005367AD" w:rsidRDefault="00605E89" w:rsidP="005367AD">
      <w:pPr>
        <w:pStyle w:val="ListParagraph"/>
        <w:numPr>
          <w:ilvl w:val="0"/>
          <w:numId w:val="13"/>
        </w:numPr>
        <w:ind w:left="1080"/>
      </w:pPr>
      <w:r>
        <w:t>Project schedules and timeframes</w:t>
      </w:r>
    </w:p>
    <w:p w14:paraId="6A6A9731" w14:textId="4C6DFBA6" w:rsidR="00753712" w:rsidRDefault="00753712" w:rsidP="00753712">
      <w:pPr>
        <w:pStyle w:val="ListParagraph"/>
        <w:numPr>
          <w:ilvl w:val="0"/>
          <w:numId w:val="13"/>
        </w:numPr>
        <w:ind w:left="1080"/>
      </w:pPr>
      <w:r>
        <w:t>Preparation for and attendance of up to [#] stakeholder meetings</w:t>
      </w:r>
    </w:p>
    <w:p w14:paraId="325BDF2E" w14:textId="0623E6E9" w:rsidR="00753712" w:rsidRDefault="00753712" w:rsidP="00753712">
      <w:pPr>
        <w:pStyle w:val="ListParagraph"/>
        <w:numPr>
          <w:ilvl w:val="0"/>
          <w:numId w:val="13"/>
        </w:numPr>
        <w:ind w:left="1080"/>
      </w:pPr>
      <w:r>
        <w:t>Preparation for and attendance of up to a half-day of field visits</w:t>
      </w:r>
    </w:p>
    <w:p w14:paraId="471F91FC" w14:textId="0297AD47" w:rsidR="00830E6B" w:rsidRDefault="009D0621" w:rsidP="009E13BF">
      <w:pPr>
        <w:pStyle w:val="Heading4"/>
      </w:pPr>
      <w:r>
        <w:lastRenderedPageBreak/>
        <w:t xml:space="preserve">Task </w:t>
      </w:r>
      <w:r w:rsidR="00830E6B">
        <w:t>2</w:t>
      </w:r>
      <w:r>
        <w:t xml:space="preserve">. Comprehensive </w:t>
      </w:r>
      <w:r w:rsidR="00830E6B">
        <w:t>Review of Existing Documents</w:t>
      </w:r>
    </w:p>
    <w:p w14:paraId="6F7D05D6" w14:textId="2D48A6F7" w:rsidR="00845989" w:rsidRDefault="009E13BF" w:rsidP="009E13BF">
      <w:r>
        <w:t xml:space="preserve">The Consultant shall perform a review of </w:t>
      </w:r>
      <w:r w:rsidR="00830E6B">
        <w:t xml:space="preserve">pertinent plan and policy </w:t>
      </w:r>
      <w:r>
        <w:t xml:space="preserve">documents applicable to the street system and transportation network within the </w:t>
      </w:r>
      <w:r w:rsidRPr="009E13BF">
        <w:rPr>
          <w:highlight w:val="lightGray"/>
        </w:rPr>
        <w:t>[Jurisdiction]</w:t>
      </w:r>
      <w:r>
        <w:t xml:space="preserve">. This </w:t>
      </w:r>
      <w:proofErr w:type="gramStart"/>
      <w:r>
        <w:t>includes, but</w:t>
      </w:r>
      <w:proofErr w:type="gramEnd"/>
      <w:r>
        <w:t xml:space="preserve"> is not limited to: the </w:t>
      </w:r>
      <w:r w:rsidRPr="009E13BF">
        <w:rPr>
          <w:highlight w:val="lightGray"/>
        </w:rPr>
        <w:t>[Jurisdiction’s]</w:t>
      </w:r>
      <w:r>
        <w:t xml:space="preserve"> General Plan, Pedestrian Master Plan, Bicycle Master Plan, Specific Plans, the </w:t>
      </w:r>
      <w:r w:rsidRPr="009E13BF">
        <w:rPr>
          <w:highlight w:val="lightGray"/>
        </w:rPr>
        <w:t>[Jurisdiction’s]</w:t>
      </w:r>
      <w:r>
        <w:t xml:space="preserve"> standard plans and specifications, the </w:t>
      </w:r>
      <w:r w:rsidRPr="009E13BF">
        <w:rPr>
          <w:highlight w:val="lightGray"/>
        </w:rPr>
        <w:t>[Jurisdiction’s]</w:t>
      </w:r>
      <w:r>
        <w:t xml:space="preserve"> street standards, Capital Improvement Program, Traffic Impact Fee projects list, applicable Countywide Transportation Safety Policy and Implementation Guide, AB 43, and other relevant local and regional policies and guidelines. Special attention should be given to areas with vulnerable roadway users. The Consultant shall also perform field observations at ten (10) identified high collision locations. </w:t>
      </w:r>
    </w:p>
    <w:p w14:paraId="2F3BC1A1" w14:textId="0D972BED" w:rsidR="00313484" w:rsidRDefault="009E13BF" w:rsidP="00313484">
      <w:pPr>
        <w:pStyle w:val="Heading5"/>
        <w:ind w:left="360"/>
      </w:pPr>
      <w:r>
        <w:t>Deliverables</w:t>
      </w:r>
    </w:p>
    <w:p w14:paraId="644B979C" w14:textId="6BA58FC8" w:rsidR="001D36CF" w:rsidRDefault="001D36CF" w:rsidP="007E0198">
      <w:pPr>
        <w:pStyle w:val="ListParagraph"/>
        <w:numPr>
          <w:ilvl w:val="0"/>
          <w:numId w:val="12"/>
        </w:numPr>
      </w:pPr>
      <w:r>
        <w:t xml:space="preserve">Draft and final document review memorandum </w:t>
      </w:r>
    </w:p>
    <w:p w14:paraId="708BB53E" w14:textId="5DD23517" w:rsidR="009D0621" w:rsidRDefault="009E13BF" w:rsidP="007E0198">
      <w:pPr>
        <w:pStyle w:val="ListParagraph"/>
        <w:numPr>
          <w:ilvl w:val="0"/>
          <w:numId w:val="12"/>
        </w:numPr>
      </w:pPr>
      <w:r>
        <w:t xml:space="preserve">Memo with exhibits listing key findings, identified safety corridors, and </w:t>
      </w:r>
      <w:r w:rsidR="0062455F">
        <w:t>emphasis</w:t>
      </w:r>
      <w:r>
        <w:t xml:space="preserve"> </w:t>
      </w:r>
      <w:r w:rsidR="0062455F">
        <w:t>areas</w:t>
      </w:r>
      <w:r w:rsidR="00313484">
        <w:t xml:space="preserve"> as identified through systemic safety analysis</w:t>
      </w:r>
    </w:p>
    <w:p w14:paraId="2C092A00" w14:textId="6D67148E" w:rsidR="00830E6B" w:rsidRDefault="001D36CF" w:rsidP="009E13BF">
      <w:pPr>
        <w:pStyle w:val="Heading4"/>
      </w:pPr>
      <w:r>
        <w:t xml:space="preserve">Task 3. Collision History and Safety </w:t>
      </w:r>
      <w:r w:rsidR="00830E6B">
        <w:t>Data Analysis</w:t>
      </w:r>
    </w:p>
    <w:p w14:paraId="0D4E51B4" w14:textId="673646CA" w:rsidR="00830E6B" w:rsidRDefault="00830E6B" w:rsidP="00830E6B">
      <w:r>
        <w:t xml:space="preserve">The Consultant shall perform a comprehensive review of crash data, traffic data, and roadway characteristics using the Transportation Injury Mapping System (TIMS), </w:t>
      </w:r>
      <w:r w:rsidRPr="00830E6B">
        <w:rPr>
          <w:highlight w:val="lightGray"/>
        </w:rPr>
        <w:t>[Jurisdiction’s]</w:t>
      </w:r>
      <w:r>
        <w:t xml:space="preserve"> Collision Database (Crossroads), </w:t>
      </w:r>
      <w:r w:rsidRPr="00830E6B">
        <w:rPr>
          <w:highlight w:val="lightGray"/>
        </w:rPr>
        <w:t>[Jurisdiction’s]</w:t>
      </w:r>
      <w:r>
        <w:t xml:space="preserve"> GIS assets, Citizen Requests, and dispatch records. The Consultant should develop the </w:t>
      </w:r>
      <w:proofErr w:type="gramStart"/>
      <w:r>
        <w:t>time period</w:t>
      </w:r>
      <w:proofErr w:type="gramEnd"/>
      <w:r>
        <w:t xml:space="preserve"> to be utilized for data evaluation and create exhibits demonstrating key findings with respect to areas such as primary collision factors, time of day, age of responsible party, high incident locations, bike/pedestrian involvement, etc. </w:t>
      </w:r>
    </w:p>
    <w:p w14:paraId="11B2EE8A" w14:textId="77777777" w:rsidR="00845989" w:rsidRDefault="00845989" w:rsidP="00845989">
      <w:pPr>
        <w:pStyle w:val="ListParagraph"/>
        <w:numPr>
          <w:ilvl w:val="0"/>
          <w:numId w:val="26"/>
        </w:numPr>
      </w:pPr>
      <w:r>
        <w:t>Collision Landscape Analysis: Conduct a citywide review of the collision data, summarized in exhibits such as: collisions over time, collisions by type, collisions by mode, etc. This will enable the project team to identify citywide collision trends.</w:t>
      </w:r>
    </w:p>
    <w:p w14:paraId="1875DC7B" w14:textId="77777777" w:rsidR="00845989" w:rsidRDefault="00845989" w:rsidP="00845989">
      <w:pPr>
        <w:pStyle w:val="ListParagraph"/>
        <w:numPr>
          <w:ilvl w:val="0"/>
          <w:numId w:val="26"/>
        </w:numPr>
      </w:pPr>
      <w:r>
        <w:t xml:space="preserve">Collision Maps: Develop a series of collision maps. Collisions will be mapped by mode and severity. This task will enable the project team to identify a top subset of high collision locations, with an emphasis on fatal and severe injury collisions. </w:t>
      </w:r>
    </w:p>
    <w:p w14:paraId="7C9824EF" w14:textId="77777777" w:rsidR="00845989" w:rsidRDefault="00845989" w:rsidP="00845989">
      <w:pPr>
        <w:pStyle w:val="ListParagraph"/>
        <w:numPr>
          <w:ilvl w:val="0"/>
          <w:numId w:val="26"/>
        </w:numPr>
      </w:pPr>
      <w:r>
        <w:t xml:space="preserve">Collision Profiles: Define a set of Collision Profiles, which will represent the LRSP emphasis areas. These will be identified through a systemic collision analysis, which involves cross tabulating collision data with contextual data to identify key trends in types of locations that experience high concentrations of fatal and severe injury collisions. This cross tabulation of data is referred to as systemic collision matrices. Systemic collision matrices will be developed for motor vehicle, bicycle, and pedestrian modes; a set of matrices will be queried for all collision severities, and a set of matrices will be queried for only fatal and severe injury collisions. In review of the systemic collision matrices and collision landscape analysis, collision profiles will be identified, focusing on fatal and severe injury collisions. Each collision profile will include a map of the corresponding collisions, the </w:t>
      </w:r>
      <w:r>
        <w:lastRenderedPageBreak/>
        <w:t>percent of fatal and severe injury collisions encompassed by the profile, and identification of applicable potential countermeasures for implementation considerations.</w:t>
      </w:r>
    </w:p>
    <w:p w14:paraId="2846904C" w14:textId="171C02C6" w:rsidR="00845989" w:rsidRDefault="00950ABE" w:rsidP="00090E9D">
      <w:pPr>
        <w:pStyle w:val="ListParagraph"/>
        <w:numPr>
          <w:ilvl w:val="0"/>
          <w:numId w:val="26"/>
        </w:numPr>
      </w:pPr>
      <w:r>
        <w:t>Collision Data Summary Exhibits:</w:t>
      </w:r>
      <w:r w:rsidR="00845989">
        <w:t xml:space="preserve"> </w:t>
      </w:r>
      <w:r>
        <w:t xml:space="preserve">Prepare digital and hard </w:t>
      </w:r>
      <w:r w:rsidR="00845989">
        <w:t xml:space="preserve">copies of emphasis area summaries </w:t>
      </w:r>
      <w:r>
        <w:t>to present at stakeholder engagement meetings</w:t>
      </w:r>
      <w:r w:rsidR="00845989">
        <w:t xml:space="preserve">. These materials will include a hard copy and online survey that allows </w:t>
      </w:r>
      <w:r>
        <w:t>attendees</w:t>
      </w:r>
      <w:r w:rsidR="00845989">
        <w:t xml:space="preserve"> to prioritize the identified emphasis areas.</w:t>
      </w:r>
    </w:p>
    <w:p w14:paraId="545997ED" w14:textId="77777777" w:rsidR="00845989" w:rsidRDefault="00845989" w:rsidP="00845989">
      <w:pPr>
        <w:pStyle w:val="Heading5"/>
        <w:ind w:left="360"/>
      </w:pPr>
      <w:r>
        <w:t>Deliverables</w:t>
      </w:r>
    </w:p>
    <w:p w14:paraId="4FAB38ED" w14:textId="77777777" w:rsidR="00950ABE" w:rsidRDefault="00950ABE" w:rsidP="00950ABE">
      <w:pPr>
        <w:pStyle w:val="ListParagraph"/>
        <w:numPr>
          <w:ilvl w:val="0"/>
          <w:numId w:val="12"/>
        </w:numPr>
      </w:pPr>
      <w:r>
        <w:t>Emphasis area summaries and survey materials</w:t>
      </w:r>
    </w:p>
    <w:p w14:paraId="58C640C5" w14:textId="15E34BC9" w:rsidR="00830E6B" w:rsidRDefault="00950ABE" w:rsidP="00845989">
      <w:pPr>
        <w:pStyle w:val="ListParagraph"/>
        <w:numPr>
          <w:ilvl w:val="0"/>
          <w:numId w:val="12"/>
        </w:numPr>
      </w:pPr>
      <w:r>
        <w:t>Draft and Final Collision Assessment Memo (including results of the collision landscape analysis, high collision locations, and collision profiles)</w:t>
      </w:r>
    </w:p>
    <w:p w14:paraId="4BDF1611" w14:textId="4919723E" w:rsidR="00950ABE" w:rsidRPr="00830E6B" w:rsidRDefault="00950ABE" w:rsidP="00090E9D">
      <w:pPr>
        <w:pStyle w:val="ListParagraph"/>
        <w:numPr>
          <w:ilvl w:val="0"/>
          <w:numId w:val="12"/>
        </w:numPr>
      </w:pPr>
      <w:r>
        <w:t>Collision data summary exhibits</w:t>
      </w:r>
    </w:p>
    <w:p w14:paraId="688E014F" w14:textId="1ABEFD53" w:rsidR="009D0621" w:rsidRDefault="009D0621" w:rsidP="009E13BF">
      <w:pPr>
        <w:pStyle w:val="Heading4"/>
      </w:pPr>
      <w:r>
        <w:t xml:space="preserve">Task </w:t>
      </w:r>
      <w:r w:rsidR="00B93634">
        <w:t>4</w:t>
      </w:r>
      <w:r>
        <w:t>. Identify Countermeasures and Strategies</w:t>
      </w:r>
    </w:p>
    <w:p w14:paraId="5163815E" w14:textId="74081D10" w:rsidR="00950ABE" w:rsidRDefault="0062455F" w:rsidP="00950ABE">
      <w:r>
        <w:t xml:space="preserve">Using the analysis and stakeholder engagement from the previous tasks, </w:t>
      </w:r>
      <w:r w:rsidR="00950ABE">
        <w:t>develop a prioritized list of countermeasures. This list will form the basis of a safety mitigation toolbox that will best address the most prevalent safety challenges. The toolbox will consist of proven measures that will be among the 82 types from the Caltrans’ Local Road Safety Manual, as these countermeasures are eligible for HSIP grant funding, along with other successful measures that could be considered for application outside of HSIP funding.</w:t>
      </w:r>
    </w:p>
    <w:p w14:paraId="6E1ECB18" w14:textId="77777777" w:rsidR="008574E2" w:rsidRDefault="008574E2" w:rsidP="00090E9D">
      <w:pPr>
        <w:pStyle w:val="Heading5"/>
        <w:ind w:left="360"/>
      </w:pPr>
      <w:r>
        <w:t>Deliverables</w:t>
      </w:r>
    </w:p>
    <w:p w14:paraId="7A23983A" w14:textId="14FD4C53" w:rsidR="008574E2" w:rsidRDefault="001D36CF" w:rsidP="008574E2">
      <w:pPr>
        <w:pStyle w:val="ListParagraph"/>
        <w:numPr>
          <w:ilvl w:val="0"/>
          <w:numId w:val="12"/>
        </w:numPr>
      </w:pPr>
      <w:r>
        <w:t xml:space="preserve">Memorandum </w:t>
      </w:r>
      <w:r w:rsidR="008574E2" w:rsidRPr="008574E2">
        <w:t>documenting safety goals</w:t>
      </w:r>
      <w:r>
        <w:t xml:space="preserve">, </w:t>
      </w:r>
      <w:r w:rsidR="008574E2" w:rsidRPr="008574E2">
        <w:t>countermeasures, and methodology used</w:t>
      </w:r>
    </w:p>
    <w:p w14:paraId="6B5898A1" w14:textId="5E4D16F8" w:rsidR="0062455F" w:rsidRDefault="00950ABE" w:rsidP="008574E2">
      <w:pPr>
        <w:pStyle w:val="ListParagraph"/>
        <w:numPr>
          <w:ilvl w:val="0"/>
          <w:numId w:val="12"/>
        </w:numPr>
      </w:pPr>
      <w:r>
        <w:t>Draft and final countermeasure toolbox</w:t>
      </w:r>
    </w:p>
    <w:p w14:paraId="325B5642" w14:textId="05FEC87E" w:rsidR="00CF516A" w:rsidRDefault="00CF516A" w:rsidP="00CF516A">
      <w:pPr>
        <w:pStyle w:val="Heading4"/>
      </w:pPr>
      <w:r>
        <w:t xml:space="preserve">Task </w:t>
      </w:r>
      <w:r w:rsidR="00DA6DDB">
        <w:t>5</w:t>
      </w:r>
      <w:r>
        <w:t>. Implementation Program</w:t>
      </w:r>
    </w:p>
    <w:p w14:paraId="48C4AE34" w14:textId="4F96BFF5" w:rsidR="00CF516A" w:rsidRDefault="00CF516A" w:rsidP="00950ABE">
      <w:r>
        <w:t xml:space="preserve">The Consultant will collaborate </w:t>
      </w:r>
      <w:r w:rsidR="00950ABE">
        <w:t xml:space="preserve">with </w:t>
      </w:r>
      <w:r w:rsidR="00950ABE" w:rsidRPr="00090E9D">
        <w:rPr>
          <w:highlight w:val="lightGray"/>
        </w:rPr>
        <w:t>[City/County]</w:t>
      </w:r>
      <w:r w:rsidR="00950ABE">
        <w:t xml:space="preserve"> staff to develop a strategy for implementing the recommended countermeasures and monitoring safety outcomes. The program developed will identify strategies and tools for monitoring performance, potential funding sources, agency roles and responsibilities for implementation of the plan, opportunities for funding of maintenance, and potential updates to </w:t>
      </w:r>
      <w:r w:rsidR="00950ABE" w:rsidRPr="00FC2668">
        <w:rPr>
          <w:highlight w:val="lightGray"/>
        </w:rPr>
        <w:t>[City/County]</w:t>
      </w:r>
      <w:r w:rsidR="00950ABE">
        <w:t xml:space="preserve"> design standards.</w:t>
      </w:r>
      <w:r w:rsidR="00950ABE" w:rsidDel="00950ABE">
        <w:t xml:space="preserve"> </w:t>
      </w:r>
    </w:p>
    <w:p w14:paraId="01DBCF07" w14:textId="77777777" w:rsidR="00CF516A" w:rsidRDefault="00CF516A" w:rsidP="00CF516A">
      <w:pPr>
        <w:pStyle w:val="Heading5"/>
        <w:ind w:left="360"/>
      </w:pPr>
      <w:r>
        <w:t>Deliverables</w:t>
      </w:r>
    </w:p>
    <w:p w14:paraId="68A1F8A3" w14:textId="654EFC88" w:rsidR="00CF516A" w:rsidRDefault="00950ABE" w:rsidP="00CF516A">
      <w:pPr>
        <w:pStyle w:val="ListParagraph"/>
        <w:numPr>
          <w:ilvl w:val="0"/>
          <w:numId w:val="12"/>
        </w:numPr>
      </w:pPr>
      <w:r>
        <w:t>Draft and final implementation program memorandum</w:t>
      </w:r>
    </w:p>
    <w:p w14:paraId="046374A0" w14:textId="4155725F" w:rsidR="009D0621" w:rsidRDefault="009D0621" w:rsidP="00313121">
      <w:pPr>
        <w:pStyle w:val="Heading4"/>
      </w:pPr>
      <w:r>
        <w:t xml:space="preserve">Task </w:t>
      </w:r>
      <w:r w:rsidR="00DA6DDB">
        <w:t>6</w:t>
      </w:r>
      <w:r>
        <w:t xml:space="preserve">. </w:t>
      </w:r>
      <w:r w:rsidR="00DA6DDB">
        <w:t>LRSP Development</w:t>
      </w:r>
    </w:p>
    <w:p w14:paraId="1FE2FD16" w14:textId="06118EBE" w:rsidR="00DA6DDB" w:rsidRDefault="00313121" w:rsidP="00DA6DDB">
      <w:r>
        <w:t xml:space="preserve">The </w:t>
      </w:r>
      <w:r w:rsidR="005012AE">
        <w:t>C</w:t>
      </w:r>
      <w:r>
        <w:t xml:space="preserve">onsultant shall </w:t>
      </w:r>
      <w:r w:rsidR="00DA6DDB">
        <w:t xml:space="preserve">develop a draft LRSP based on the findings from the work conducted in Tasks 1 through 5. Each deliverable developed in a prior task shall serve as a section of the draft LRSP. The draft LRSP shall include existing safety efforts and policies, data analysis methods and </w:t>
      </w:r>
      <w:r w:rsidR="00DA6DDB">
        <w:lastRenderedPageBreak/>
        <w:t>results, emphasis areas, countermeasures, and ways to implement the Plan. Exhibits and maps shall be included as appropriate. The Consultant shall circulate the draft LRSP to City staff and stakeholders for input.</w:t>
      </w:r>
    </w:p>
    <w:p w14:paraId="29426A96" w14:textId="4C3F424C" w:rsidR="00DA6DDB" w:rsidRDefault="00DA6DDB" w:rsidP="00313121">
      <w:r>
        <w:t xml:space="preserve">The Consultant shall create a final LRSP, based on one round of consolidated comments from the City on the draft LRSP. The Final LRSP will provide a roadmap for the </w:t>
      </w:r>
      <w:proofErr w:type="gramStart"/>
      <w:r>
        <w:t>City</w:t>
      </w:r>
      <w:proofErr w:type="gramEnd"/>
      <w:r>
        <w:t xml:space="preserve"> moving forward. It will describe the implementation program the </w:t>
      </w:r>
      <w:proofErr w:type="gramStart"/>
      <w:r>
        <w:t>City</w:t>
      </w:r>
      <w:proofErr w:type="gramEnd"/>
      <w:r>
        <w:t xml:space="preserve"> should follow and any subsequent updates to the plan necessary based on new data or information becoming available. </w:t>
      </w:r>
      <w:r w:rsidR="00473987">
        <w:t>The Consultant shall</w:t>
      </w:r>
      <w:r>
        <w:t xml:space="preserve"> also create a public-facing summary presentation</w:t>
      </w:r>
      <w:r w:rsidR="00473987">
        <w:t xml:space="preserve"> </w:t>
      </w:r>
      <w:r>
        <w:t>and deliver the presentation at one City Council meeting.</w:t>
      </w:r>
      <w:r w:rsidR="00313121">
        <w:t xml:space="preserve"> </w:t>
      </w:r>
      <w:r>
        <w:t xml:space="preserve"> </w:t>
      </w:r>
    </w:p>
    <w:p w14:paraId="42AE788E" w14:textId="77777777" w:rsidR="00313121" w:rsidRDefault="00313121" w:rsidP="00313121">
      <w:pPr>
        <w:pStyle w:val="Heading5"/>
        <w:ind w:left="360"/>
      </w:pPr>
      <w:r>
        <w:t>Deliverables</w:t>
      </w:r>
    </w:p>
    <w:p w14:paraId="621A792F" w14:textId="1E3D892C" w:rsidR="00313121" w:rsidRPr="00313121" w:rsidRDefault="00313121" w:rsidP="00313121">
      <w:pPr>
        <w:pStyle w:val="ListParagraph"/>
        <w:numPr>
          <w:ilvl w:val="0"/>
          <w:numId w:val="18"/>
        </w:numPr>
      </w:pPr>
      <w:r w:rsidRPr="00313121">
        <w:t>90% Draft Report</w:t>
      </w:r>
    </w:p>
    <w:p w14:paraId="38566E00" w14:textId="77777777" w:rsidR="00473987" w:rsidRDefault="00473987" w:rsidP="00313121">
      <w:pPr>
        <w:pStyle w:val="ListParagraph"/>
        <w:numPr>
          <w:ilvl w:val="0"/>
          <w:numId w:val="18"/>
        </w:numPr>
      </w:pPr>
      <w:r>
        <w:t>Attendance of 1 virtual or in-person City Council meeting</w:t>
      </w:r>
    </w:p>
    <w:p w14:paraId="51F3290D" w14:textId="5B33EA63" w:rsidR="00473987" w:rsidRPr="00313121" w:rsidRDefault="00473987" w:rsidP="00313121">
      <w:pPr>
        <w:pStyle w:val="ListParagraph"/>
        <w:numPr>
          <w:ilvl w:val="0"/>
          <w:numId w:val="18"/>
        </w:numPr>
      </w:pPr>
      <w:r>
        <w:t>Presentation summarizing the LRSP for the City Council meeting</w:t>
      </w:r>
    </w:p>
    <w:p w14:paraId="06BE61CE" w14:textId="71B3C8CE" w:rsidR="00473987" w:rsidRDefault="00313121" w:rsidP="00473987">
      <w:pPr>
        <w:pStyle w:val="ListParagraph"/>
        <w:numPr>
          <w:ilvl w:val="0"/>
          <w:numId w:val="18"/>
        </w:numPr>
      </w:pPr>
      <w:r w:rsidRPr="00313121">
        <w:t>Comment Response Matrices</w:t>
      </w:r>
    </w:p>
    <w:p w14:paraId="2C1BB011" w14:textId="1667BF00" w:rsidR="00473987" w:rsidRDefault="00313121" w:rsidP="00473987">
      <w:pPr>
        <w:pStyle w:val="ListParagraph"/>
        <w:numPr>
          <w:ilvl w:val="0"/>
          <w:numId w:val="18"/>
        </w:numPr>
      </w:pPr>
      <w:r w:rsidRPr="00313121">
        <w:t>Final Report</w:t>
      </w:r>
    </w:p>
    <w:p w14:paraId="43729D0E" w14:textId="017E0188" w:rsidR="00107AF7" w:rsidRDefault="00107AF7" w:rsidP="00107AF7">
      <w:pPr>
        <w:pStyle w:val="Heading2"/>
      </w:pPr>
      <w:r>
        <w:t>Selection Criteria</w:t>
      </w:r>
    </w:p>
    <w:p w14:paraId="31FC2D61" w14:textId="2629852B" w:rsidR="00832E55" w:rsidRDefault="00832E55" w:rsidP="00107AF7">
      <w:r>
        <w:t xml:space="preserve">It is the purview of the planning jurisdiction to establish selection criteria for proposals. Below are two examples of criteria applied to LRSP proposals: </w:t>
      </w:r>
    </w:p>
    <w:p w14:paraId="35D9B255" w14:textId="13FEF601" w:rsidR="00832E55" w:rsidRDefault="00A636FC" w:rsidP="00832E55">
      <w:pPr>
        <w:pStyle w:val="Heading4"/>
      </w:pPr>
      <w:r>
        <w:t>Example</w:t>
      </w:r>
      <w:r w:rsidRPr="00832E55">
        <w:t xml:space="preserve"> </w:t>
      </w:r>
      <w:r w:rsidR="00832E55" w:rsidRPr="00832E55">
        <w:t>A</w:t>
      </w:r>
    </w:p>
    <w:p w14:paraId="015819D3" w14:textId="1C0CE5D4" w:rsidR="00107AF7" w:rsidRDefault="00107AF7" w:rsidP="00832E55">
      <w:pPr>
        <w:ind w:left="360"/>
      </w:pPr>
      <w:r>
        <w:t>City staff will use the following selection criteria to evaluate the Proposals:</w:t>
      </w:r>
    </w:p>
    <w:p w14:paraId="2BE36BDA" w14:textId="6C33CB9F" w:rsidR="00107AF7" w:rsidRDefault="00107AF7" w:rsidP="00832E55">
      <w:pPr>
        <w:pStyle w:val="ListParagraph"/>
        <w:numPr>
          <w:ilvl w:val="0"/>
          <w:numId w:val="19"/>
        </w:numPr>
        <w:ind w:left="1080"/>
      </w:pPr>
      <w:r>
        <w:t>Overall Experience</w:t>
      </w:r>
    </w:p>
    <w:p w14:paraId="4EAD4683" w14:textId="1E63668E" w:rsidR="00107AF7" w:rsidRDefault="00107AF7" w:rsidP="00832E55">
      <w:pPr>
        <w:pStyle w:val="ListParagraph"/>
        <w:numPr>
          <w:ilvl w:val="0"/>
          <w:numId w:val="19"/>
        </w:numPr>
        <w:ind w:left="1080"/>
      </w:pPr>
      <w:r>
        <w:t>Local Experience</w:t>
      </w:r>
    </w:p>
    <w:p w14:paraId="6876FD65" w14:textId="37303332" w:rsidR="00107AF7" w:rsidRDefault="00107AF7" w:rsidP="00832E55">
      <w:pPr>
        <w:pStyle w:val="ListParagraph"/>
        <w:numPr>
          <w:ilvl w:val="0"/>
          <w:numId w:val="19"/>
        </w:numPr>
        <w:ind w:left="1080"/>
      </w:pPr>
      <w:r>
        <w:t xml:space="preserve">Ability to demonstrate desired </w:t>
      </w:r>
      <w:r w:rsidR="005012AE">
        <w:t>Consultant</w:t>
      </w:r>
      <w:r>
        <w:t xml:space="preserve"> qualifications </w:t>
      </w:r>
    </w:p>
    <w:p w14:paraId="37E40021" w14:textId="2C8AA6D7" w:rsidR="00107AF7" w:rsidRDefault="00107AF7" w:rsidP="00832E55">
      <w:pPr>
        <w:pStyle w:val="ListParagraph"/>
        <w:numPr>
          <w:ilvl w:val="0"/>
          <w:numId w:val="19"/>
        </w:numPr>
        <w:ind w:left="1080"/>
      </w:pPr>
      <w:r>
        <w:t>Ability to respond in a timely manner</w:t>
      </w:r>
    </w:p>
    <w:p w14:paraId="40E5D62B" w14:textId="75612309" w:rsidR="00107AF7" w:rsidRDefault="00107AF7" w:rsidP="00832E55">
      <w:pPr>
        <w:pStyle w:val="ListParagraph"/>
        <w:numPr>
          <w:ilvl w:val="0"/>
          <w:numId w:val="19"/>
        </w:numPr>
        <w:ind w:left="1080"/>
      </w:pPr>
      <w:r>
        <w:t>Experience in traffic engineering consulting for public agencies</w:t>
      </w:r>
    </w:p>
    <w:p w14:paraId="529CB158" w14:textId="44493C23" w:rsidR="00832E55" w:rsidRDefault="00107AF7" w:rsidP="00832E55">
      <w:pPr>
        <w:pStyle w:val="ListParagraph"/>
        <w:numPr>
          <w:ilvl w:val="0"/>
          <w:numId w:val="19"/>
        </w:numPr>
        <w:ind w:left="1080"/>
      </w:pPr>
      <w:r>
        <w:t>Ability to meet contract and insurance requirements</w:t>
      </w:r>
    </w:p>
    <w:p w14:paraId="0F63A782" w14:textId="4F28CCCB" w:rsidR="00832E55" w:rsidRDefault="00A636FC" w:rsidP="00832E55">
      <w:pPr>
        <w:pStyle w:val="Heading4"/>
      </w:pPr>
      <w:r>
        <w:t>Example</w:t>
      </w:r>
      <w:r w:rsidRPr="00832E55">
        <w:t xml:space="preserve"> </w:t>
      </w:r>
      <w:r w:rsidR="00832E55" w:rsidRPr="00832E55">
        <w:t>B</w:t>
      </w:r>
    </w:p>
    <w:p w14:paraId="3AA2138E" w14:textId="771F85F9" w:rsidR="00832E55" w:rsidRDefault="00832E55" w:rsidP="00832E55">
      <w:pPr>
        <w:ind w:left="360"/>
      </w:pPr>
      <w:r>
        <w:t>All proposals will be evaluated based on the criteria below:</w:t>
      </w:r>
    </w:p>
    <w:p w14:paraId="6671A69A" w14:textId="74B21C4D" w:rsidR="00832E55" w:rsidRDefault="00832E55" w:rsidP="00832E55">
      <w:pPr>
        <w:pStyle w:val="ListParagraph"/>
        <w:numPr>
          <w:ilvl w:val="0"/>
          <w:numId w:val="21"/>
        </w:numPr>
      </w:pPr>
      <w:r>
        <w:t>Understanding of the scope and potential challenges (25%)</w:t>
      </w:r>
    </w:p>
    <w:p w14:paraId="6FF4B3D9" w14:textId="468DCCA4" w:rsidR="00832E55" w:rsidRDefault="00832E55" w:rsidP="00832E55">
      <w:pPr>
        <w:pStyle w:val="ListParagraph"/>
        <w:numPr>
          <w:ilvl w:val="0"/>
          <w:numId w:val="21"/>
        </w:numPr>
      </w:pPr>
      <w:r>
        <w:t>Qualifications of experience with similar projects (20%)</w:t>
      </w:r>
    </w:p>
    <w:p w14:paraId="48F08EE3" w14:textId="5E39CBB8" w:rsidR="00832E55" w:rsidRDefault="00832E55" w:rsidP="00832E55">
      <w:pPr>
        <w:pStyle w:val="ListParagraph"/>
        <w:numPr>
          <w:ilvl w:val="0"/>
          <w:numId w:val="21"/>
        </w:numPr>
      </w:pPr>
      <w:r>
        <w:t>Organization of proposal (15%)</w:t>
      </w:r>
    </w:p>
    <w:p w14:paraId="6A492A08" w14:textId="07CB03E3" w:rsidR="00832E55" w:rsidRDefault="00832E55" w:rsidP="00832E55">
      <w:pPr>
        <w:pStyle w:val="ListParagraph"/>
        <w:numPr>
          <w:ilvl w:val="0"/>
          <w:numId w:val="21"/>
        </w:numPr>
      </w:pPr>
      <w:r>
        <w:t>Innovation and advanced techniques (10%)</w:t>
      </w:r>
    </w:p>
    <w:p w14:paraId="1260C727" w14:textId="1450C216" w:rsidR="00832E55" w:rsidRDefault="00832E55" w:rsidP="00832E55">
      <w:pPr>
        <w:pStyle w:val="ListParagraph"/>
        <w:numPr>
          <w:ilvl w:val="0"/>
          <w:numId w:val="21"/>
        </w:numPr>
      </w:pPr>
      <w:r>
        <w:t>Familiarity with applicable standards and procedures (10%)</w:t>
      </w:r>
    </w:p>
    <w:p w14:paraId="7932769E" w14:textId="64B9640A" w:rsidR="00832E55" w:rsidRDefault="00832E55" w:rsidP="00832E55">
      <w:pPr>
        <w:pStyle w:val="ListParagraph"/>
        <w:numPr>
          <w:ilvl w:val="0"/>
          <w:numId w:val="21"/>
        </w:numPr>
      </w:pPr>
      <w:r>
        <w:lastRenderedPageBreak/>
        <w:t>Schedule of work (10%)</w:t>
      </w:r>
    </w:p>
    <w:p w14:paraId="373FCE97" w14:textId="17CD3F77" w:rsidR="00832E55" w:rsidRDefault="00832E55" w:rsidP="00832E55">
      <w:pPr>
        <w:pStyle w:val="ListParagraph"/>
        <w:numPr>
          <w:ilvl w:val="0"/>
          <w:numId w:val="21"/>
        </w:numPr>
      </w:pPr>
      <w:r>
        <w:t>Fees (10%)</w:t>
      </w:r>
    </w:p>
    <w:p w14:paraId="5486D358" w14:textId="77565257" w:rsidR="00672E13" w:rsidRDefault="00672E13" w:rsidP="00672E13"/>
    <w:p w14:paraId="617746C4" w14:textId="49928E4F" w:rsidR="00CF516A" w:rsidRDefault="00CF516A" w:rsidP="00CF516A">
      <w:pPr>
        <w:pStyle w:val="Heading2"/>
      </w:pPr>
      <w:r>
        <w:t>Schedule</w:t>
      </w:r>
    </w:p>
    <w:p w14:paraId="4ED61E36" w14:textId="77777777" w:rsidR="005D7B31" w:rsidRDefault="00CF516A" w:rsidP="00CF516A">
      <w:r>
        <w:t xml:space="preserve">The Consultant shall provide a detailed project timeline and deliverable schedule. </w:t>
      </w:r>
    </w:p>
    <w:p w14:paraId="166A4DBC" w14:textId="4B606B5E" w:rsidR="00CF516A" w:rsidRDefault="005D7B31" w:rsidP="005D7B31">
      <w:pPr>
        <w:pStyle w:val="Heading4"/>
      </w:pPr>
      <w:r>
        <w:t>S</w:t>
      </w:r>
      <w:r w:rsidR="00CF516A">
        <w:t xml:space="preserve">ample </w:t>
      </w:r>
      <w:r>
        <w:t>Consultant S</w:t>
      </w:r>
      <w:r w:rsidR="00CF516A">
        <w:t>chedule</w:t>
      </w:r>
    </w:p>
    <w:p w14:paraId="4EBB4E1E" w14:textId="40E821E8" w:rsidR="005D7B31" w:rsidRPr="00CF516A" w:rsidRDefault="005D7B31" w:rsidP="005D7B31">
      <w:pPr>
        <w:pStyle w:val="TableTitle"/>
      </w:pPr>
      <w:r>
        <w:t>Proposed Project Schedule</w:t>
      </w:r>
    </w:p>
    <w:tbl>
      <w:tblPr>
        <w:tblStyle w:val="FPTable19"/>
        <w:tblW w:w="5000" w:type="pct"/>
        <w:tblLayout w:type="fixed"/>
        <w:tblLook w:val="04A0" w:firstRow="1" w:lastRow="0" w:firstColumn="1" w:lastColumn="0" w:noHBand="0" w:noVBand="1"/>
      </w:tblPr>
      <w:tblGrid>
        <w:gridCol w:w="1237"/>
        <w:gridCol w:w="740"/>
        <w:gridCol w:w="740"/>
        <w:gridCol w:w="740"/>
        <w:gridCol w:w="741"/>
        <w:gridCol w:w="740"/>
        <w:gridCol w:w="740"/>
        <w:gridCol w:w="741"/>
        <w:gridCol w:w="740"/>
        <w:gridCol w:w="740"/>
        <w:gridCol w:w="741"/>
      </w:tblGrid>
      <w:tr w:rsidR="008E2BDA" w14:paraId="55D90610" w14:textId="7DE1387B" w:rsidTr="00090E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Pr>
          <w:p w14:paraId="133A30D5" w14:textId="44CBE7B4" w:rsidR="004B2593" w:rsidRDefault="004B2593" w:rsidP="004B2593">
            <w:pPr>
              <w:pStyle w:val="TableColumnHeading"/>
              <w:jc w:val="center"/>
            </w:pPr>
            <w:r>
              <w:t>Task</w:t>
            </w:r>
          </w:p>
        </w:tc>
        <w:tc>
          <w:tcPr>
            <w:tcW w:w="428" w:type="pct"/>
          </w:tcPr>
          <w:p w14:paraId="3A701214" w14:textId="6B457A76"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1</w:t>
            </w:r>
          </w:p>
        </w:tc>
        <w:tc>
          <w:tcPr>
            <w:tcW w:w="428" w:type="pct"/>
          </w:tcPr>
          <w:p w14:paraId="787253AB" w14:textId="6377DE3A"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2</w:t>
            </w:r>
          </w:p>
        </w:tc>
        <w:tc>
          <w:tcPr>
            <w:tcW w:w="428" w:type="pct"/>
          </w:tcPr>
          <w:p w14:paraId="5500AF1F" w14:textId="08953D80"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3</w:t>
            </w:r>
          </w:p>
        </w:tc>
        <w:tc>
          <w:tcPr>
            <w:tcW w:w="429" w:type="pct"/>
          </w:tcPr>
          <w:p w14:paraId="164B1699" w14:textId="60651697"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4</w:t>
            </w:r>
          </w:p>
        </w:tc>
        <w:tc>
          <w:tcPr>
            <w:tcW w:w="428" w:type="pct"/>
          </w:tcPr>
          <w:p w14:paraId="59AEB95B" w14:textId="21207673"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5</w:t>
            </w:r>
          </w:p>
        </w:tc>
        <w:tc>
          <w:tcPr>
            <w:tcW w:w="428" w:type="pct"/>
          </w:tcPr>
          <w:p w14:paraId="1F09C6BB" w14:textId="756CDA36"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6</w:t>
            </w:r>
          </w:p>
        </w:tc>
        <w:tc>
          <w:tcPr>
            <w:tcW w:w="429" w:type="pct"/>
          </w:tcPr>
          <w:p w14:paraId="5519B246" w14:textId="6BFC51E9"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7</w:t>
            </w:r>
          </w:p>
        </w:tc>
        <w:tc>
          <w:tcPr>
            <w:tcW w:w="428" w:type="pct"/>
          </w:tcPr>
          <w:p w14:paraId="2076E98A" w14:textId="49DF4112"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8</w:t>
            </w:r>
          </w:p>
        </w:tc>
        <w:tc>
          <w:tcPr>
            <w:tcW w:w="428" w:type="pct"/>
          </w:tcPr>
          <w:p w14:paraId="000569B9" w14:textId="14D018E6"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9</w:t>
            </w:r>
          </w:p>
        </w:tc>
        <w:tc>
          <w:tcPr>
            <w:tcW w:w="429" w:type="pct"/>
          </w:tcPr>
          <w:p w14:paraId="2C49999A" w14:textId="0E57DC5D" w:rsidR="004B2593" w:rsidRDefault="008E2BDA" w:rsidP="004B2593">
            <w:pPr>
              <w:pStyle w:val="TableColumnHeading"/>
              <w:jc w:val="center"/>
              <w:cnfStyle w:val="100000000000" w:firstRow="1" w:lastRow="0" w:firstColumn="0" w:lastColumn="0" w:oddVBand="0" w:evenVBand="0" w:oddHBand="0" w:evenHBand="0" w:firstRowFirstColumn="0" w:firstRowLastColumn="0" w:lastRowFirstColumn="0" w:lastRowLastColumn="0"/>
            </w:pPr>
            <w:r>
              <w:t>Month 10</w:t>
            </w:r>
          </w:p>
        </w:tc>
      </w:tr>
      <w:tr w:rsidR="00090E9D" w14:paraId="1D6D9647" w14:textId="04BBBCF9" w:rsidTr="008E2BDA">
        <w:tc>
          <w:tcPr>
            <w:cnfStyle w:val="001000000000" w:firstRow="0" w:lastRow="0" w:firstColumn="1" w:lastColumn="0" w:oddVBand="0" w:evenVBand="0" w:oddHBand="0" w:evenHBand="0" w:firstRowFirstColumn="0" w:firstRowLastColumn="0" w:lastRowFirstColumn="0" w:lastRowLastColumn="0"/>
            <w:tcW w:w="0" w:type="pct"/>
            <w:tcBorders>
              <w:top w:val="nil"/>
            </w:tcBorders>
            <w:shd w:val="clear" w:color="auto" w:fill="auto"/>
          </w:tcPr>
          <w:p w14:paraId="01CA7D77" w14:textId="5BADA716" w:rsidR="004B2593" w:rsidRDefault="008E2BDA" w:rsidP="00090E9D">
            <w:pPr>
              <w:pStyle w:val="TableText"/>
            </w:pPr>
            <w:r>
              <w:t>Task 1</w:t>
            </w:r>
          </w:p>
        </w:tc>
        <w:tc>
          <w:tcPr>
            <w:tcW w:w="428" w:type="pct"/>
            <w:tcBorders>
              <w:top w:val="nil"/>
            </w:tcBorders>
            <w:shd w:val="clear" w:color="auto" w:fill="D7E1DB" w:themeFill="background2" w:themeFillTint="99"/>
          </w:tcPr>
          <w:p w14:paraId="503BF60D" w14:textId="51D6188F"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tcBorders>
              <w:top w:val="nil"/>
            </w:tcBorders>
            <w:shd w:val="clear" w:color="auto" w:fill="D7E1DB" w:themeFill="background2" w:themeFillTint="99"/>
          </w:tcPr>
          <w:p w14:paraId="275B36EE" w14:textId="1D79051C"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tcBorders>
              <w:top w:val="nil"/>
            </w:tcBorders>
            <w:shd w:val="clear" w:color="auto" w:fill="D7E1DB" w:themeFill="background2" w:themeFillTint="99"/>
          </w:tcPr>
          <w:p w14:paraId="715709A5" w14:textId="46C5D0DF"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tcBorders>
              <w:top w:val="nil"/>
            </w:tcBorders>
            <w:shd w:val="clear" w:color="auto" w:fill="D7E1DB" w:themeFill="background2" w:themeFillTint="99"/>
          </w:tcPr>
          <w:p w14:paraId="331A0032" w14:textId="2DEAE2B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tcBorders>
              <w:top w:val="nil"/>
            </w:tcBorders>
            <w:shd w:val="clear" w:color="auto" w:fill="D7E1DB" w:themeFill="background2" w:themeFillTint="99"/>
          </w:tcPr>
          <w:p w14:paraId="07863E62" w14:textId="270848F2"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tcBorders>
              <w:top w:val="nil"/>
            </w:tcBorders>
            <w:shd w:val="clear" w:color="auto" w:fill="D7E1DB" w:themeFill="background2" w:themeFillTint="99"/>
          </w:tcPr>
          <w:p w14:paraId="4413DC44" w14:textId="03E323D1"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tcBorders>
              <w:top w:val="nil"/>
            </w:tcBorders>
            <w:shd w:val="clear" w:color="auto" w:fill="D7E1DB" w:themeFill="background2" w:themeFillTint="99"/>
          </w:tcPr>
          <w:p w14:paraId="48F5EC0D" w14:textId="3BE1A95F"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tcBorders>
              <w:top w:val="nil"/>
            </w:tcBorders>
            <w:shd w:val="clear" w:color="auto" w:fill="D7E1DB" w:themeFill="background2" w:themeFillTint="99"/>
          </w:tcPr>
          <w:p w14:paraId="08D2E2EF"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tcBorders>
              <w:top w:val="nil"/>
            </w:tcBorders>
            <w:shd w:val="clear" w:color="auto" w:fill="D7E1DB" w:themeFill="background2" w:themeFillTint="99"/>
          </w:tcPr>
          <w:p w14:paraId="5399ED20"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tcBorders>
              <w:top w:val="nil"/>
            </w:tcBorders>
            <w:shd w:val="clear" w:color="auto" w:fill="D7E1DB" w:themeFill="background2" w:themeFillTint="99"/>
          </w:tcPr>
          <w:p w14:paraId="0EFBEC81"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r>
      <w:tr w:rsidR="00090E9D" w14:paraId="11FEADFE" w14:textId="7EE36B47" w:rsidTr="008E2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shd w:val="clear" w:color="auto" w:fill="auto"/>
          </w:tcPr>
          <w:p w14:paraId="102AD652" w14:textId="6D5E3D26" w:rsidR="004B2593" w:rsidRDefault="008E2BDA" w:rsidP="00090E9D">
            <w:pPr>
              <w:pStyle w:val="TableText"/>
            </w:pPr>
            <w:r>
              <w:t>Task 2</w:t>
            </w:r>
          </w:p>
        </w:tc>
        <w:tc>
          <w:tcPr>
            <w:tcW w:w="428" w:type="pct"/>
            <w:shd w:val="clear" w:color="auto" w:fill="D7E1DB" w:themeFill="background2" w:themeFillTint="99"/>
          </w:tcPr>
          <w:p w14:paraId="566CC7ED" w14:textId="5B2B6DF0"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D7E1DB" w:themeFill="background2" w:themeFillTint="99"/>
          </w:tcPr>
          <w:p w14:paraId="263EBB85" w14:textId="2C257485"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4FACB0C9" w14:textId="33F3CE1C"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auto"/>
          </w:tcPr>
          <w:p w14:paraId="2F06F632" w14:textId="2B36E010"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391FBA93" w14:textId="733EA21F"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11456E26" w14:textId="44DE7712"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auto"/>
          </w:tcPr>
          <w:p w14:paraId="2F9F6BFE" w14:textId="258AD8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6C86F897"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2A7D8588"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auto"/>
          </w:tcPr>
          <w:p w14:paraId="0EC96EB1"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r>
      <w:tr w:rsidR="00090E9D" w14:paraId="74346764" w14:textId="4DAC4349" w:rsidTr="008E2BDA">
        <w:tc>
          <w:tcPr>
            <w:cnfStyle w:val="001000000000" w:firstRow="0" w:lastRow="0" w:firstColumn="1" w:lastColumn="0" w:oddVBand="0" w:evenVBand="0" w:oddHBand="0" w:evenHBand="0" w:firstRowFirstColumn="0" w:firstRowLastColumn="0" w:lastRowFirstColumn="0" w:lastRowLastColumn="0"/>
            <w:tcW w:w="716" w:type="pct"/>
            <w:shd w:val="clear" w:color="auto" w:fill="auto"/>
          </w:tcPr>
          <w:p w14:paraId="72659E05" w14:textId="0B2B42C4" w:rsidR="004B2593" w:rsidRDefault="008E2BDA" w:rsidP="00090E9D">
            <w:pPr>
              <w:pStyle w:val="TableText"/>
            </w:pPr>
            <w:r>
              <w:t>Task 3</w:t>
            </w:r>
          </w:p>
        </w:tc>
        <w:tc>
          <w:tcPr>
            <w:tcW w:w="428" w:type="pct"/>
            <w:shd w:val="clear" w:color="auto" w:fill="auto"/>
          </w:tcPr>
          <w:p w14:paraId="3F6C2139" w14:textId="5A9F086C"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D7E1DB" w:themeFill="background2" w:themeFillTint="99"/>
          </w:tcPr>
          <w:p w14:paraId="324367D7" w14:textId="2213041B"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D7E1DB" w:themeFill="background2" w:themeFillTint="99"/>
          </w:tcPr>
          <w:p w14:paraId="5EF37EAB" w14:textId="4E9156BA"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shd w:val="clear" w:color="auto" w:fill="D7E1DB" w:themeFill="background2" w:themeFillTint="99"/>
          </w:tcPr>
          <w:p w14:paraId="3E4F3E9D" w14:textId="38B8EC05"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D7E1DB" w:themeFill="background2" w:themeFillTint="99"/>
          </w:tcPr>
          <w:p w14:paraId="0121D45F" w14:textId="29435C7A"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auto"/>
          </w:tcPr>
          <w:p w14:paraId="09DCF0FE" w14:textId="183F73F0"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shd w:val="clear" w:color="auto" w:fill="auto"/>
          </w:tcPr>
          <w:p w14:paraId="7C1607C1" w14:textId="554F79D4"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auto"/>
          </w:tcPr>
          <w:p w14:paraId="20E96960"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auto"/>
          </w:tcPr>
          <w:p w14:paraId="26E2C77C"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shd w:val="clear" w:color="auto" w:fill="auto"/>
          </w:tcPr>
          <w:p w14:paraId="2ECABC24"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r>
      <w:tr w:rsidR="00090E9D" w14:paraId="44EADD57" w14:textId="23A5FEBF" w:rsidTr="008E2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shd w:val="clear" w:color="auto" w:fill="auto"/>
          </w:tcPr>
          <w:p w14:paraId="64C1C3CD" w14:textId="66AC0FD9" w:rsidR="004B2593" w:rsidRDefault="008E2BDA" w:rsidP="00090E9D">
            <w:pPr>
              <w:pStyle w:val="TableText"/>
            </w:pPr>
            <w:r>
              <w:t>Task 4</w:t>
            </w:r>
          </w:p>
        </w:tc>
        <w:tc>
          <w:tcPr>
            <w:tcW w:w="428" w:type="pct"/>
            <w:shd w:val="clear" w:color="auto" w:fill="auto"/>
          </w:tcPr>
          <w:p w14:paraId="78816B1B" w14:textId="6501AA55"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17F6F0A2" w14:textId="0BF06370"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FFFFFF" w:themeFill="background1"/>
          </w:tcPr>
          <w:p w14:paraId="777A3A36" w14:textId="20236A06" w:rsidR="004B2593" w:rsidRP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rPr>
                <w:highlight w:val="lightGray"/>
              </w:rPr>
            </w:pPr>
          </w:p>
        </w:tc>
        <w:tc>
          <w:tcPr>
            <w:tcW w:w="429" w:type="pct"/>
            <w:shd w:val="clear" w:color="auto" w:fill="FFFFFF" w:themeFill="background1"/>
          </w:tcPr>
          <w:p w14:paraId="27180EC6" w14:textId="09A733B6" w:rsidR="004B2593" w:rsidRP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rPr>
                <w:highlight w:val="lightGray"/>
              </w:rPr>
            </w:pPr>
          </w:p>
        </w:tc>
        <w:tc>
          <w:tcPr>
            <w:tcW w:w="428" w:type="pct"/>
            <w:shd w:val="clear" w:color="auto" w:fill="D7E1DB" w:themeFill="background2" w:themeFillTint="99"/>
          </w:tcPr>
          <w:p w14:paraId="60FB7DCC" w14:textId="6E778430"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2B15D9F8" w14:textId="7A1712AE"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auto"/>
          </w:tcPr>
          <w:p w14:paraId="0057D74A" w14:textId="6234971E"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7C39C3A1"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0A7492D8"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auto"/>
          </w:tcPr>
          <w:p w14:paraId="4FE21A60"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r>
      <w:tr w:rsidR="00090E9D" w14:paraId="22CD7335" w14:textId="2C952A24" w:rsidTr="008E2BDA">
        <w:tc>
          <w:tcPr>
            <w:cnfStyle w:val="001000000000" w:firstRow="0" w:lastRow="0" w:firstColumn="1" w:lastColumn="0" w:oddVBand="0" w:evenVBand="0" w:oddHBand="0" w:evenHBand="0" w:firstRowFirstColumn="0" w:firstRowLastColumn="0" w:lastRowFirstColumn="0" w:lastRowLastColumn="0"/>
            <w:tcW w:w="716" w:type="pct"/>
            <w:shd w:val="clear" w:color="auto" w:fill="auto"/>
          </w:tcPr>
          <w:p w14:paraId="013A39F0" w14:textId="7D0EBDF8" w:rsidR="004B2593" w:rsidRDefault="008E2BDA" w:rsidP="00090E9D">
            <w:pPr>
              <w:pStyle w:val="TableText"/>
            </w:pPr>
            <w:r>
              <w:t>Task 5</w:t>
            </w:r>
          </w:p>
        </w:tc>
        <w:tc>
          <w:tcPr>
            <w:tcW w:w="428" w:type="pct"/>
            <w:shd w:val="clear" w:color="auto" w:fill="auto"/>
          </w:tcPr>
          <w:p w14:paraId="31CD5A32" w14:textId="1696481F"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auto"/>
          </w:tcPr>
          <w:p w14:paraId="2E09F7DF" w14:textId="1E598828"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auto"/>
          </w:tcPr>
          <w:p w14:paraId="4F7704D5" w14:textId="6BC9378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shd w:val="clear" w:color="auto" w:fill="FFFFFF" w:themeFill="background1"/>
          </w:tcPr>
          <w:p w14:paraId="24014745" w14:textId="21641D72"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FFFFFF" w:themeFill="background1"/>
          </w:tcPr>
          <w:p w14:paraId="6017E2CE" w14:textId="18CA6B5E"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D7E1DB" w:themeFill="background2" w:themeFillTint="99"/>
          </w:tcPr>
          <w:p w14:paraId="0F64D048" w14:textId="2885BD88"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shd w:val="clear" w:color="auto" w:fill="D7E1DB" w:themeFill="background2" w:themeFillTint="99"/>
          </w:tcPr>
          <w:p w14:paraId="29970CA9" w14:textId="2DC4CFB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FFFFFF" w:themeFill="background1"/>
          </w:tcPr>
          <w:p w14:paraId="23790CB6"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8" w:type="pct"/>
            <w:shd w:val="clear" w:color="auto" w:fill="auto"/>
          </w:tcPr>
          <w:p w14:paraId="5E3606C8"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c>
          <w:tcPr>
            <w:tcW w:w="429" w:type="pct"/>
            <w:shd w:val="clear" w:color="auto" w:fill="auto"/>
          </w:tcPr>
          <w:p w14:paraId="0C6DDFFB" w14:textId="77777777" w:rsidR="004B2593" w:rsidRDefault="004B2593" w:rsidP="00240BED">
            <w:pPr>
              <w:pStyle w:val="TableText"/>
              <w:cnfStyle w:val="000000000000" w:firstRow="0" w:lastRow="0" w:firstColumn="0" w:lastColumn="0" w:oddVBand="0" w:evenVBand="0" w:oddHBand="0" w:evenHBand="0" w:firstRowFirstColumn="0" w:firstRowLastColumn="0" w:lastRowFirstColumn="0" w:lastRowLastColumn="0"/>
            </w:pPr>
          </w:p>
        </w:tc>
      </w:tr>
      <w:tr w:rsidR="008E2BDA" w14:paraId="361D2334" w14:textId="1B13A0D7" w:rsidTr="008E2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shd w:val="clear" w:color="auto" w:fill="auto"/>
          </w:tcPr>
          <w:p w14:paraId="3EC97A7E" w14:textId="47DCF873" w:rsidR="004B2593" w:rsidRDefault="008E2BDA" w:rsidP="00090E9D">
            <w:pPr>
              <w:pStyle w:val="TableText"/>
            </w:pPr>
            <w:r>
              <w:t>Task 6</w:t>
            </w:r>
          </w:p>
        </w:tc>
        <w:tc>
          <w:tcPr>
            <w:tcW w:w="428" w:type="pct"/>
            <w:shd w:val="clear" w:color="auto" w:fill="auto"/>
          </w:tcPr>
          <w:p w14:paraId="526CFD21" w14:textId="726179FE"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3A37AE29" w14:textId="2091EF4D"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auto"/>
          </w:tcPr>
          <w:p w14:paraId="05212634" w14:textId="1996115A"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FFFFFF" w:themeFill="background1"/>
          </w:tcPr>
          <w:p w14:paraId="63C33B0E" w14:textId="2D245BE6"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FFFFFF" w:themeFill="background1"/>
          </w:tcPr>
          <w:p w14:paraId="53BD81B2" w14:textId="66E654DA"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FFFFFF" w:themeFill="background1"/>
          </w:tcPr>
          <w:p w14:paraId="28255BF0" w14:textId="2D522848"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FFFFFF" w:themeFill="background1"/>
          </w:tcPr>
          <w:p w14:paraId="3C44CA99" w14:textId="43E01A03"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D7E1DB" w:themeFill="background2" w:themeFillTint="99"/>
          </w:tcPr>
          <w:p w14:paraId="159F01B6"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8" w:type="pct"/>
            <w:shd w:val="clear" w:color="auto" w:fill="D7E1DB" w:themeFill="background2" w:themeFillTint="99"/>
          </w:tcPr>
          <w:p w14:paraId="2E6183E2"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c>
          <w:tcPr>
            <w:tcW w:w="429" w:type="pct"/>
            <w:shd w:val="clear" w:color="auto" w:fill="D7E1DB" w:themeFill="background2" w:themeFillTint="99"/>
          </w:tcPr>
          <w:p w14:paraId="36877CCF" w14:textId="77777777" w:rsidR="004B2593" w:rsidRDefault="004B2593" w:rsidP="00240BED">
            <w:pPr>
              <w:pStyle w:val="TableText"/>
              <w:cnfStyle w:val="000000010000" w:firstRow="0" w:lastRow="0" w:firstColumn="0" w:lastColumn="0" w:oddVBand="0" w:evenVBand="0" w:oddHBand="0" w:evenHBand="1" w:firstRowFirstColumn="0" w:firstRowLastColumn="0" w:lastRowFirstColumn="0" w:lastRowLastColumn="0"/>
            </w:pPr>
          </w:p>
        </w:tc>
      </w:tr>
    </w:tbl>
    <w:p w14:paraId="53A6DBE5" w14:textId="2FEFE5E3" w:rsidR="000A6A65" w:rsidRDefault="000A6A65" w:rsidP="00672E13"/>
    <w:p w14:paraId="6274EF3C" w14:textId="44ED256E" w:rsidR="00767B5D" w:rsidRDefault="00767B5D" w:rsidP="00767B5D">
      <w:pPr>
        <w:pStyle w:val="Heading2"/>
      </w:pPr>
      <w:r>
        <w:t>Budget</w:t>
      </w:r>
    </w:p>
    <w:p w14:paraId="3EBECD01" w14:textId="1BFDB186" w:rsidR="005367AD" w:rsidRDefault="00767B5D" w:rsidP="00767B5D">
      <w:r>
        <w:t xml:space="preserve">The terms and conditions of the agreement will be on an agreed time and material basis with a not to exceed fee. The base fee for the project shall not </w:t>
      </w:r>
      <w:r w:rsidRPr="00090E9D">
        <w:t xml:space="preserve">exceed </w:t>
      </w:r>
      <w:r w:rsidR="00090E9D" w:rsidRPr="00090E9D">
        <w:rPr>
          <w:highlight w:val="lightGray"/>
        </w:rPr>
        <w:t>[$X]</w:t>
      </w:r>
      <w:r w:rsidR="00090E9D">
        <w:t>.</w:t>
      </w:r>
      <w:r>
        <w:t xml:space="preserve"> The proposer should provide a fee estimate for</w:t>
      </w:r>
      <w:r w:rsidR="00090E9D">
        <w:t xml:space="preserve"> any</w:t>
      </w:r>
      <w:r>
        <w:t xml:space="preserve"> optional task</w:t>
      </w:r>
      <w:r w:rsidR="00090E9D">
        <w:t>s</w:t>
      </w:r>
      <w:r>
        <w:t xml:space="preserve"> and cumulative project cost</w:t>
      </w:r>
      <w:r w:rsidR="00090E9D">
        <w:t>s</w:t>
      </w:r>
      <w:r>
        <w:t xml:space="preserve">. </w:t>
      </w:r>
    </w:p>
    <w:p w14:paraId="638BE828" w14:textId="0EDFC2EE" w:rsidR="005367AD" w:rsidRDefault="005367AD" w:rsidP="005367AD">
      <w:pPr>
        <w:pStyle w:val="Heading4"/>
      </w:pPr>
      <w:r>
        <w:t>Sample Consultant Budget</w:t>
      </w:r>
    </w:p>
    <w:p w14:paraId="3945DA09" w14:textId="5893B9A4" w:rsidR="008E2BDA" w:rsidRDefault="00090E9D" w:rsidP="008E2BDA">
      <w:r>
        <w:t>Caltrans provides funding for local jurisdictions to develop LRSPs, s</w:t>
      </w:r>
      <w:r w:rsidR="003A063E">
        <w:t xml:space="preserve">upported by local matching funds. </w:t>
      </w:r>
      <w:r>
        <w:t xml:space="preserve">A list of funded LRSPs with the sizes of the funding awards and local matches can be found on the </w:t>
      </w:r>
      <w:hyperlink r:id="rId8" w:history="1">
        <w:r w:rsidR="002128D1" w:rsidRPr="002128D1">
          <w:rPr>
            <w:rStyle w:val="Hyperlink"/>
          </w:rPr>
          <w:t xml:space="preserve">LRSP section of the </w:t>
        </w:r>
        <w:r w:rsidRPr="002128D1">
          <w:rPr>
            <w:rStyle w:val="Hyperlink"/>
          </w:rPr>
          <w:t>Caltrans website</w:t>
        </w:r>
      </w:hyperlink>
      <w:r>
        <w:t>.</w:t>
      </w:r>
    </w:p>
    <w:p w14:paraId="2B409981" w14:textId="09820064" w:rsidR="00966CD6" w:rsidRPr="00767B5D" w:rsidRDefault="00966CD6" w:rsidP="00966CD6"/>
    <w:sectPr w:rsidR="00966CD6" w:rsidRPr="00767B5D" w:rsidSect="00023B25">
      <w:headerReference w:type="default" r:id="rId9"/>
      <w:footerReference w:type="even" r:id="rId10"/>
      <w:headerReference w:type="first" r:id="rId11"/>
      <w:footerReference w:type="first" r:id="rId12"/>
      <w:pgSz w:w="12240" w:h="15840"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77B1" w14:textId="77777777" w:rsidR="00AF1C29" w:rsidRDefault="00AF1C29" w:rsidP="0032690E">
      <w:pPr>
        <w:spacing w:before="0" w:after="0" w:line="240" w:lineRule="auto"/>
      </w:pPr>
      <w:r>
        <w:separator/>
      </w:r>
    </w:p>
    <w:p w14:paraId="0EE5B06C" w14:textId="77777777" w:rsidR="00AF1C29" w:rsidRDefault="00AF1C29"/>
  </w:endnote>
  <w:endnote w:type="continuationSeparator" w:id="0">
    <w:p w14:paraId="559E6916" w14:textId="77777777" w:rsidR="00AF1C29" w:rsidRDefault="00AF1C29" w:rsidP="0032690E">
      <w:pPr>
        <w:spacing w:before="0" w:after="0" w:line="240" w:lineRule="auto"/>
      </w:pPr>
      <w:r>
        <w:continuationSeparator/>
      </w:r>
    </w:p>
    <w:p w14:paraId="39325CE4" w14:textId="77777777" w:rsidR="00AF1C29" w:rsidRDefault="00AF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344" w14:textId="77777777" w:rsidR="00013077" w:rsidRPr="00013077" w:rsidRDefault="00013077" w:rsidP="00013077">
    <w:pPr>
      <w:pStyle w:val="Footer"/>
    </w:pPr>
    <w:r>
      <w:rPr>
        <w:noProof/>
      </w:rPr>
      <w:drawing>
        <wp:inline distT="0" distB="0" distL="0" distR="0" wp14:anchorId="52723A98" wp14:editId="033EAD98">
          <wp:extent cx="1344168" cy="22933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29337"/>
                  </a:xfrm>
                  <a:prstGeom prst="rect">
                    <a:avLst/>
                  </a:prstGeom>
                </pic:spPr>
              </pic:pic>
            </a:graphicData>
          </a:graphic>
        </wp:inline>
      </w:drawing>
    </w:r>
    <w:r>
      <w:rPr>
        <w:noProof/>
      </w:rPr>
      <mc:AlternateContent>
        <mc:Choice Requires="wps">
          <w:drawing>
            <wp:anchor distT="0" distB="0" distL="114300" distR="114300" simplePos="0" relativeHeight="251723776" behindDoc="1" locked="0" layoutInCell="1" allowOverlap="1" wp14:anchorId="16964191" wp14:editId="1D5E04A3">
              <wp:simplePos x="0" y="0"/>
              <wp:positionH relativeFrom="column">
                <wp:posOffset>-914400</wp:posOffset>
              </wp:positionH>
              <wp:positionV relativeFrom="page">
                <wp:posOffset>9835116</wp:posOffset>
              </wp:positionV>
              <wp:extent cx="7772400" cy="228600"/>
              <wp:effectExtent l="0" t="0" r="0" b="0"/>
              <wp:wrapNone/>
              <wp:docPr id="35" name="Rectangle 4"/>
              <wp:cNvGraphicFramePr/>
              <a:graphic xmlns:a="http://schemas.openxmlformats.org/drawingml/2006/main">
                <a:graphicData uri="http://schemas.microsoft.com/office/word/2010/wordprocessingShape">
                  <wps:wsp>
                    <wps:cNvSpPr/>
                    <wps:spPr>
                      <a:xfrm>
                        <a:off x="0" y="0"/>
                        <a:ext cx="7772400" cy="228600"/>
                      </a:xfrm>
                      <a:custGeom>
                        <a:avLst/>
                        <a:gdLst>
                          <a:gd name="connsiteX0" fmla="*/ 0 w 7772400"/>
                          <a:gd name="connsiteY0" fmla="*/ 0 h 228600"/>
                          <a:gd name="connsiteX1" fmla="*/ 7772400 w 7772400"/>
                          <a:gd name="connsiteY1" fmla="*/ 0 h 228600"/>
                          <a:gd name="connsiteX2" fmla="*/ 7772400 w 7772400"/>
                          <a:gd name="connsiteY2" fmla="*/ 228600 h 228600"/>
                          <a:gd name="connsiteX3" fmla="*/ 0 w 7772400"/>
                          <a:gd name="connsiteY3" fmla="*/ 228600 h 228600"/>
                          <a:gd name="connsiteX4" fmla="*/ 0 w 7772400"/>
                          <a:gd name="connsiteY4" fmla="*/ 0 h 228600"/>
                          <a:gd name="connsiteX0" fmla="*/ 0 w 7772400"/>
                          <a:gd name="connsiteY0" fmla="*/ 0 h 228600"/>
                          <a:gd name="connsiteX1" fmla="*/ 7772400 w 7772400"/>
                          <a:gd name="connsiteY1" fmla="*/ 95693 h 228600"/>
                          <a:gd name="connsiteX2" fmla="*/ 7772400 w 7772400"/>
                          <a:gd name="connsiteY2" fmla="*/ 228600 h 228600"/>
                          <a:gd name="connsiteX3" fmla="*/ 0 w 7772400"/>
                          <a:gd name="connsiteY3" fmla="*/ 228600 h 228600"/>
                          <a:gd name="connsiteX4" fmla="*/ 0 w 777240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2400" h="228600">
                            <a:moveTo>
                              <a:pt x="0" y="0"/>
                            </a:moveTo>
                            <a:lnTo>
                              <a:pt x="7772400" y="95693"/>
                            </a:lnTo>
                            <a:lnTo>
                              <a:pt x="7772400" y="228600"/>
                            </a:lnTo>
                            <a:lnTo>
                              <a:pt x="0" y="228600"/>
                            </a:lnTo>
                            <a:lnTo>
                              <a:pt x="0" y="0"/>
                            </a:lnTo>
                            <a:close/>
                          </a:path>
                        </a:pathLst>
                      </a:custGeom>
                      <a:solidFill>
                        <a:srgbClr val="8DC642">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3A4D17" id="Rectangle 4" o:spid="_x0000_s1026" style="position:absolute;margin-left:-1in;margin-top:774.4pt;width:612pt;height:18pt;z-index:-251592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777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cduAMAAOULAAAOAAAAZHJzL2Uyb0RvYy54bWzMVttu4zYQfS/QfyD0WKCRrDg3I84iSJCi&#10;QLAbNCm2faQpyhJAkSpJX7Jf30NSlOnsFnYWfVg/yLzMnBkezgzn+sO2E2TNtWmVnGeTkyIjXDJV&#10;tXI5z/58efj1MiPGUllRoSSfZ6/cZB9ufv7petPPeKkaJSquCUCkmW36edZY28/y3LCGd9ScqJ5L&#10;bNZKd9Riqpd5pekG6J3Iy6I4zzdKV71WjBuD1fuwmd14/LrmzH6qa8MtEfMMvln/1f67cN/85prO&#10;lpr2TcsGN+h3eNHRVsLoCHVPLSUr3X4F1bVMK6Nqe8JUl6u6bhn3Z8BpJsWb0zw3tOf+LCDH9CNN&#10;5v+DZR/Xz/2TBg2b3swMhu4U21p37h/+ka0n63Uki28tYVi8uLgopwU4Zdgry8tzjAGT77TZytjf&#10;uPJIdP1obCC7wshTVRFJO8QEU1Ka1vK/AFZ3Avz/kpOCbEg0Mei9Ef97X7whOydwD1+BTxLwAfiw&#10;iVSpIIdMlN9jIlUKJzho5zSxcwRPqfiRFqbvs7Avfoim/Xv70a756uz86vTgFaS3dnQ0pUpHXkR6&#10;dz/4VSPzlzG3aRPTnW3lkO8YEeqehcJXyl4ZV1vS5EchiVMkdygm0HLF4oAy8jRVnrxLGdeSKpfv&#10;UsYFpcqn71JG3qTK01QZdO6403jI3BMm/BNmM4InTGcET9jC6dBZT62jPA7JJinQzVif3Xan1vxF&#10;eUH7prjD5G5XyFQqlmLnr8+QwdUoFf97j5lK76oy4KNY/A/iKAiAPVowhkYEYUIZHqLF0eDfoJEP&#10;R2PyDhkl2uqhFcIRYPRycSc0WVNQe3l/dz4tfWhS0Tc0rJ4V+A1nHcQ9/h6O8CEqlcMNfriVfPei&#10;+pF9FdxZFfIPXpO2QvAHc77Z4aMjlDEu7cR7Yhpa8W944tojp+F98YAOuYb9EXsAiJIBJGIHLwd5&#10;p8p9rzQqhxT9D8eC8qjhLStpR+WulUoH9/etC5xqsBzkI0mBGsfSQlWvT5poFTo107OHVhv7SI19&#10;ohqtAWIF7ab9hE8tFMIc4exHGWmU/vKtdSePjgm7Gdmg1Ztn5p8V1Twj4neJXupqMp0C1vrJ9Oyi&#10;xESnO4t0R666O4V4QcmBd37o5K2Iw1qr7jO60ltnFVtUMthGabPI2DC5s5hjC30t47e3fox+EEH7&#10;KJ975sAdqz1O/rL9THVP3HCeWTRfH1VsC+ksdlUI8p2s05TqdmVV3bqWy8dh4HWYoJf0gTP0va5Z&#10;Tedeated3/wLAAD//wMAUEsDBBQABgAIAAAAIQCLvXHg4QAAAA8BAAAPAAAAZHJzL2Rvd25yZXYu&#10;eG1sTI/NasMwEITvhb6D2EBvieTiFuFaDkkhFAo91OmhR0VSbRP9GEuJlbfv+tQed2aYna/eZmfJ&#10;1UxxCF5AsWFAjFdBD74T8HU8rDmQmKTX0gZvBNxMhG1zf1fLSofZf5prmzqCJT5WUkCf0lhRGlVv&#10;nIybMBqP3k+YnEx4Th3Vk5yx3Fn6yNgzdXLw+KGXo3ntjTq3Fyfgo0htVvPx9vZu9997NR34Llsh&#10;HlZ59wIkmZz+wrDMx+nQ4KZTuHgdiRWwLsoSYRI6TyVHiiXDOEPttGi85ECbmv7naH4BAAD//wMA&#10;UEsBAi0AFAAGAAgAAAAhALaDOJL+AAAA4QEAABMAAAAAAAAAAAAAAAAAAAAAAFtDb250ZW50X1R5&#10;cGVzXS54bWxQSwECLQAUAAYACAAAACEAOP0h/9YAAACUAQAACwAAAAAAAAAAAAAAAAAvAQAAX3Jl&#10;bHMvLnJlbHNQSwECLQAUAAYACAAAACEAx203HbgDAADlCwAADgAAAAAAAAAAAAAAAAAuAgAAZHJz&#10;L2Uyb0RvYy54bWxQSwECLQAUAAYACAAAACEAi71x4OEAAAAPAQAADwAAAAAAAAAAAAAAAAASBgAA&#10;ZHJzL2Rvd25yZXYueG1sUEsFBgAAAAAEAAQA8wAAACAHAAAAAA==&#10;" path="m,l7772400,95693r,132907l,228600,,xe" fillcolor="#8dc642" stroked="f" strokeweight="1pt">
              <v:fill opacity="32896f"/>
              <v:stroke joinstyle="miter"/>
              <v:path arrowok="t" o:connecttype="custom" o:connectlocs="0,0;7772400,95693;7772400,228600;0,228600;0,0" o:connectangles="0,0,0,0,0"/>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2F7" w14:textId="050B32CA" w:rsidR="00397B7D" w:rsidRPr="0093607E" w:rsidRDefault="00397B7D" w:rsidP="0093607E">
    <w:pPr>
      <w:pStyle w:val="Footer"/>
      <w:pBdr>
        <w:top w:val="single" w:sz="4" w:space="1" w:color="849895"/>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72C4" w14:textId="77777777" w:rsidR="00AF1C29" w:rsidRPr="009C0ABF" w:rsidRDefault="00AF1C29" w:rsidP="0032690E">
      <w:pPr>
        <w:spacing w:before="0" w:after="0" w:line="240" w:lineRule="auto"/>
        <w:rPr>
          <w:color w:val="7F7F7F" w:themeColor="text1" w:themeTint="80"/>
        </w:rPr>
      </w:pPr>
      <w:r w:rsidRPr="009C0ABF">
        <w:rPr>
          <w:color w:val="7F7F7F" w:themeColor="text1" w:themeTint="80"/>
        </w:rPr>
        <w:separator/>
      </w:r>
    </w:p>
  </w:footnote>
  <w:footnote w:type="continuationSeparator" w:id="0">
    <w:p w14:paraId="63A55BD7" w14:textId="77777777" w:rsidR="00AF1C29" w:rsidRDefault="00AF1C29" w:rsidP="0032690E">
      <w:pPr>
        <w:spacing w:before="0" w:after="0" w:line="240" w:lineRule="auto"/>
      </w:pPr>
      <w:r>
        <w:continuationSeparator/>
      </w:r>
    </w:p>
    <w:p w14:paraId="59C13E8A" w14:textId="77777777" w:rsidR="00AF1C29" w:rsidRDefault="00AF1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A108" w14:textId="5DE4BAC9" w:rsidR="006308AD" w:rsidRDefault="006308AD" w:rsidP="0066731E">
    <w:pPr>
      <w:pStyle w:val="Header"/>
      <w:tabs>
        <w:tab w:val="right" w:pos="8640"/>
      </w:tabs>
    </w:pPr>
    <w:r>
      <w:t xml:space="preserve">Page </w:t>
    </w:r>
    <w:r>
      <w:fldChar w:fldCharType="begin"/>
    </w:r>
    <w:r>
      <w:instrText xml:space="preserve"> PAGE </w:instrText>
    </w:r>
    <w:r>
      <w:fldChar w:fldCharType="separate"/>
    </w:r>
    <w:r>
      <w:t>2</w:t>
    </w:r>
    <w:r>
      <w:fldChar w:fldCharType="end"/>
    </w:r>
    <w:r>
      <w:t xml:space="preserve"> of </w:t>
    </w:r>
    <w:r w:rsidR="006E4B9E">
      <w:fldChar w:fldCharType="begin"/>
    </w:r>
    <w:r w:rsidR="006E4B9E">
      <w:instrText xml:space="preserve"> NUMPAGES </w:instrText>
    </w:r>
    <w:r w:rsidR="006E4B9E">
      <w:fldChar w:fldCharType="separate"/>
    </w:r>
    <w:r>
      <w:t>3</w:t>
    </w:r>
    <w:r w:rsidR="006E4B9E">
      <w:fldChar w:fldCharType="end"/>
    </w:r>
    <w:r>
      <w:t xml:space="preserve"> </w:t>
    </w:r>
    <w:r w:rsidR="0066731E">
      <w:tab/>
      <w:t>Connected Communities PDA Toolkit</w:t>
    </w:r>
  </w:p>
  <w:p w14:paraId="2ADE9A72" w14:textId="469E4D7E" w:rsidR="0066731E" w:rsidRPr="00163AA7" w:rsidRDefault="0066731E" w:rsidP="0066731E">
    <w:pPr>
      <w:pStyle w:val="Header"/>
      <w:tabs>
        <w:tab w:val="right" w:pos="8640"/>
      </w:tabs>
      <w:jc w:val="right"/>
    </w:pPr>
    <w:r>
      <w:t>B1. LRSP/VZAP</w:t>
    </w:r>
  </w:p>
  <w:p w14:paraId="0909D986" w14:textId="4B706A09" w:rsidR="001121F2" w:rsidRPr="00163AA7" w:rsidRDefault="001121F2" w:rsidP="00163AA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DD6F" w14:textId="77777777" w:rsidR="007631D9" w:rsidRDefault="007631D9" w:rsidP="007631D9">
    <w:pPr>
      <w:pStyle w:val="Header"/>
      <w:jc w:val="right"/>
    </w:pPr>
    <w:r>
      <w:t>LRSP/VZ Toolkit</w:t>
    </w:r>
  </w:p>
  <w:p w14:paraId="44F7FCE7" w14:textId="1169D806" w:rsidR="00A671B7" w:rsidRDefault="00A671B7" w:rsidP="00A671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FA5"/>
    <w:multiLevelType w:val="hybridMultilevel"/>
    <w:tmpl w:val="7206EB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04736CCC"/>
    <w:multiLevelType w:val="hybridMultilevel"/>
    <w:tmpl w:val="7BC0F6AC"/>
    <w:lvl w:ilvl="0" w:tplc="98A0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53993"/>
    <w:multiLevelType w:val="hybridMultilevel"/>
    <w:tmpl w:val="49F6B4C4"/>
    <w:lvl w:ilvl="0" w:tplc="D1CE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2377A"/>
    <w:multiLevelType w:val="hybridMultilevel"/>
    <w:tmpl w:val="283C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6" w15:restartNumberingAfterBreak="0">
    <w:nsid w:val="2A8A235B"/>
    <w:multiLevelType w:val="hybridMultilevel"/>
    <w:tmpl w:val="0D3E62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ascii="Segoe UI" w:hAnsi="Segoe UI" w:hint="default"/>
        <w:sz w:val="26"/>
      </w:rPr>
    </w:lvl>
    <w:lvl w:ilvl="1">
      <w:start w:val="1"/>
      <w:numFmt w:val="bullet"/>
      <w:pStyle w:val="ListBullet2"/>
      <w:lvlText w:val="◦"/>
      <w:lvlJc w:val="left"/>
      <w:pPr>
        <w:tabs>
          <w:tab w:val="num" w:pos="720"/>
        </w:tabs>
        <w:ind w:left="1080" w:hanging="360"/>
      </w:pPr>
      <w:rPr>
        <w:rFonts w:ascii="Segoe UI" w:hAnsi="Segoe UI" w:hint="default"/>
        <w:sz w:val="26"/>
      </w:rPr>
    </w:lvl>
    <w:lvl w:ilvl="2">
      <w:start w:val="1"/>
      <w:numFmt w:val="bullet"/>
      <w:pStyle w:val="ListBullet3"/>
      <w:lvlText w:val="▪"/>
      <w:lvlJc w:val="left"/>
      <w:pPr>
        <w:tabs>
          <w:tab w:val="num" w:pos="1080"/>
        </w:tabs>
        <w:ind w:left="1440" w:hanging="360"/>
      </w:pPr>
      <w:rPr>
        <w:rFonts w:ascii="Segoe UI" w:hAnsi="Segoe UI" w:hint="default"/>
        <w:color w:val="auto"/>
        <w:sz w:val="26"/>
      </w:rPr>
    </w:lvl>
    <w:lvl w:ilvl="3">
      <w:start w:val="1"/>
      <w:numFmt w:val="bullet"/>
      <w:pStyle w:val="ListBullet4"/>
      <w:lvlText w:val="▫"/>
      <w:lvlJc w:val="left"/>
      <w:pPr>
        <w:tabs>
          <w:tab w:val="num" w:pos="1440"/>
        </w:tabs>
        <w:ind w:left="1800" w:hanging="360"/>
      </w:pPr>
      <w:rPr>
        <w:rFonts w:ascii="Segoe UI" w:hAnsi="Segoe UI" w:hint="default"/>
        <w:sz w:val="26"/>
      </w:rPr>
    </w:lvl>
    <w:lvl w:ilvl="4">
      <w:start w:val="1"/>
      <w:numFmt w:val="bullet"/>
      <w:pStyle w:val="ListBullet5"/>
      <w:lvlText w:val="♦"/>
      <w:lvlJc w:val="left"/>
      <w:pPr>
        <w:tabs>
          <w:tab w:val="num" w:pos="1800"/>
        </w:tabs>
        <w:ind w:left="2160" w:hanging="360"/>
      </w:pPr>
      <w:rPr>
        <w:rFonts w:ascii="Segoe UI" w:hAnsi="Segoe UI" w:hint="default"/>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8" w15:restartNumberingAfterBreak="0">
    <w:nsid w:val="2F9050EB"/>
    <w:multiLevelType w:val="hybridMultilevel"/>
    <w:tmpl w:val="4600D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E77EB3"/>
    <w:multiLevelType w:val="hybridMultilevel"/>
    <w:tmpl w:val="B5B8C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276C9"/>
    <w:multiLevelType w:val="hybridMultilevel"/>
    <w:tmpl w:val="AD40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5514A"/>
    <w:multiLevelType w:val="hybridMultilevel"/>
    <w:tmpl w:val="88DC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1731D"/>
    <w:multiLevelType w:val="hybridMultilevel"/>
    <w:tmpl w:val="E4B224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02B47"/>
    <w:multiLevelType w:val="hybridMultilevel"/>
    <w:tmpl w:val="205C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C0300"/>
    <w:multiLevelType w:val="hybridMultilevel"/>
    <w:tmpl w:val="666EE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F74A9B"/>
    <w:multiLevelType w:val="hybridMultilevel"/>
    <w:tmpl w:val="CEE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0744A"/>
    <w:multiLevelType w:val="hybridMultilevel"/>
    <w:tmpl w:val="0D3E6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E7A50"/>
    <w:multiLevelType w:val="hybridMultilevel"/>
    <w:tmpl w:val="B1B4ED74"/>
    <w:lvl w:ilvl="0" w:tplc="F81E3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D6B0A"/>
    <w:multiLevelType w:val="hybridMultilevel"/>
    <w:tmpl w:val="7E8E9E74"/>
    <w:lvl w:ilvl="0" w:tplc="6AA25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779DF"/>
    <w:multiLevelType w:val="hybridMultilevel"/>
    <w:tmpl w:val="D40A3282"/>
    <w:lvl w:ilvl="0" w:tplc="15720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C2095"/>
    <w:multiLevelType w:val="hybridMultilevel"/>
    <w:tmpl w:val="55D8A554"/>
    <w:lvl w:ilvl="0" w:tplc="59EE964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97DCC"/>
    <w:multiLevelType w:val="hybridMultilevel"/>
    <w:tmpl w:val="980A4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E2F1B"/>
    <w:multiLevelType w:val="hybridMultilevel"/>
    <w:tmpl w:val="C796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268664">
    <w:abstractNumId w:val="7"/>
  </w:num>
  <w:num w:numId="2" w16cid:durableId="253511258">
    <w:abstractNumId w:val="1"/>
  </w:num>
  <w:num w:numId="3" w16cid:durableId="530152292">
    <w:abstractNumId w:val="5"/>
  </w:num>
  <w:num w:numId="4" w16cid:durableId="1081173068">
    <w:abstractNumId w:val="7"/>
  </w:num>
  <w:num w:numId="5" w16cid:durableId="1647391918">
    <w:abstractNumId w:val="1"/>
  </w:num>
  <w:num w:numId="6" w16cid:durableId="503472102">
    <w:abstractNumId w:val="5"/>
  </w:num>
  <w:num w:numId="7" w16cid:durableId="1704788013">
    <w:abstractNumId w:val="20"/>
  </w:num>
  <w:num w:numId="8" w16cid:durableId="1186405797">
    <w:abstractNumId w:val="0"/>
  </w:num>
  <w:num w:numId="9" w16cid:durableId="427507327">
    <w:abstractNumId w:val="11"/>
  </w:num>
  <w:num w:numId="10" w16cid:durableId="770735985">
    <w:abstractNumId w:val="21"/>
  </w:num>
  <w:num w:numId="11" w16cid:durableId="744256211">
    <w:abstractNumId w:val="15"/>
  </w:num>
  <w:num w:numId="12" w16cid:durableId="1874924823">
    <w:abstractNumId w:val="14"/>
  </w:num>
  <w:num w:numId="13" w16cid:durableId="1365131381">
    <w:abstractNumId w:val="4"/>
  </w:num>
  <w:num w:numId="14" w16cid:durableId="1976980249">
    <w:abstractNumId w:val="9"/>
  </w:num>
  <w:num w:numId="15" w16cid:durableId="1993482766">
    <w:abstractNumId w:val="18"/>
  </w:num>
  <w:num w:numId="16" w16cid:durableId="2036811786">
    <w:abstractNumId w:val="12"/>
  </w:num>
  <w:num w:numId="17" w16cid:durableId="1907032638">
    <w:abstractNumId w:val="10"/>
  </w:num>
  <w:num w:numId="18" w16cid:durableId="64687011">
    <w:abstractNumId w:val="8"/>
  </w:num>
  <w:num w:numId="19" w16cid:durableId="193661614">
    <w:abstractNumId w:val="16"/>
  </w:num>
  <w:num w:numId="20" w16cid:durableId="404491707">
    <w:abstractNumId w:val="17"/>
  </w:num>
  <w:num w:numId="21" w16cid:durableId="120853657">
    <w:abstractNumId w:val="6"/>
  </w:num>
  <w:num w:numId="22" w16cid:durableId="1019238107">
    <w:abstractNumId w:val="3"/>
  </w:num>
  <w:num w:numId="23" w16cid:durableId="295836078">
    <w:abstractNumId w:val="2"/>
  </w:num>
  <w:num w:numId="24" w16cid:durableId="626009120">
    <w:abstractNumId w:val="19"/>
  </w:num>
  <w:num w:numId="25" w16cid:durableId="2092501425">
    <w:abstractNumId w:val="22"/>
  </w:num>
  <w:num w:numId="26" w16cid:durableId="19395620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9"/>
    <w:rsid w:val="0000367A"/>
    <w:rsid w:val="00010ECC"/>
    <w:rsid w:val="00013077"/>
    <w:rsid w:val="00023B25"/>
    <w:rsid w:val="00043F95"/>
    <w:rsid w:val="000446F2"/>
    <w:rsid w:val="0004495D"/>
    <w:rsid w:val="00066103"/>
    <w:rsid w:val="000762B3"/>
    <w:rsid w:val="00090E9D"/>
    <w:rsid w:val="000920BD"/>
    <w:rsid w:val="000A3847"/>
    <w:rsid w:val="000A4685"/>
    <w:rsid w:val="000A6A65"/>
    <w:rsid w:val="000B1FE7"/>
    <w:rsid w:val="000D340E"/>
    <w:rsid w:val="000D4582"/>
    <w:rsid w:val="000E70DB"/>
    <w:rsid w:val="000F4200"/>
    <w:rsid w:val="000F494D"/>
    <w:rsid w:val="000F5BFE"/>
    <w:rsid w:val="001037AA"/>
    <w:rsid w:val="00107AF7"/>
    <w:rsid w:val="001121F2"/>
    <w:rsid w:val="00116207"/>
    <w:rsid w:val="001210D3"/>
    <w:rsid w:val="001365D3"/>
    <w:rsid w:val="00150677"/>
    <w:rsid w:val="00161797"/>
    <w:rsid w:val="00163AA7"/>
    <w:rsid w:val="0016718A"/>
    <w:rsid w:val="00170B8D"/>
    <w:rsid w:val="00174223"/>
    <w:rsid w:val="00177B72"/>
    <w:rsid w:val="00196F1D"/>
    <w:rsid w:val="0019729B"/>
    <w:rsid w:val="001A7AEF"/>
    <w:rsid w:val="001B16CC"/>
    <w:rsid w:val="001D36CF"/>
    <w:rsid w:val="001E227E"/>
    <w:rsid w:val="001E420F"/>
    <w:rsid w:val="001F1800"/>
    <w:rsid w:val="002045FD"/>
    <w:rsid w:val="002128D1"/>
    <w:rsid w:val="00245BAF"/>
    <w:rsid w:val="00267B3A"/>
    <w:rsid w:val="00271EB5"/>
    <w:rsid w:val="00276CFE"/>
    <w:rsid w:val="00286E47"/>
    <w:rsid w:val="00294A97"/>
    <w:rsid w:val="002A2148"/>
    <w:rsid w:val="002B63F7"/>
    <w:rsid w:val="002B6E68"/>
    <w:rsid w:val="002C2999"/>
    <w:rsid w:val="002C2A83"/>
    <w:rsid w:val="002C45AE"/>
    <w:rsid w:val="002C6FBB"/>
    <w:rsid w:val="002D1BA9"/>
    <w:rsid w:val="002E1ADA"/>
    <w:rsid w:val="00313121"/>
    <w:rsid w:val="00313484"/>
    <w:rsid w:val="0032690E"/>
    <w:rsid w:val="00326EDE"/>
    <w:rsid w:val="00333243"/>
    <w:rsid w:val="00335D4B"/>
    <w:rsid w:val="00341A13"/>
    <w:rsid w:val="00342501"/>
    <w:rsid w:val="00342989"/>
    <w:rsid w:val="00354D15"/>
    <w:rsid w:val="00386374"/>
    <w:rsid w:val="00386BDA"/>
    <w:rsid w:val="00397B7D"/>
    <w:rsid w:val="003A063E"/>
    <w:rsid w:val="003B4CB5"/>
    <w:rsid w:val="003B52E5"/>
    <w:rsid w:val="003C5193"/>
    <w:rsid w:val="003C7466"/>
    <w:rsid w:val="003D00D4"/>
    <w:rsid w:val="003D110F"/>
    <w:rsid w:val="003F1F08"/>
    <w:rsid w:val="003F745C"/>
    <w:rsid w:val="004123DC"/>
    <w:rsid w:val="004164B5"/>
    <w:rsid w:val="00416DBE"/>
    <w:rsid w:val="00422C7F"/>
    <w:rsid w:val="00424803"/>
    <w:rsid w:val="00427698"/>
    <w:rsid w:val="004362CD"/>
    <w:rsid w:val="00457ED0"/>
    <w:rsid w:val="004646C4"/>
    <w:rsid w:val="0047362A"/>
    <w:rsid w:val="00473987"/>
    <w:rsid w:val="0047463E"/>
    <w:rsid w:val="004766EC"/>
    <w:rsid w:val="004A07BA"/>
    <w:rsid w:val="004A0FB5"/>
    <w:rsid w:val="004A7B9E"/>
    <w:rsid w:val="004A7D2C"/>
    <w:rsid w:val="004A7F42"/>
    <w:rsid w:val="004B2593"/>
    <w:rsid w:val="004D0752"/>
    <w:rsid w:val="004D49B6"/>
    <w:rsid w:val="004E4DA7"/>
    <w:rsid w:val="004F18AE"/>
    <w:rsid w:val="004F7B59"/>
    <w:rsid w:val="005012AE"/>
    <w:rsid w:val="00504010"/>
    <w:rsid w:val="00507103"/>
    <w:rsid w:val="0051517D"/>
    <w:rsid w:val="00521AB5"/>
    <w:rsid w:val="00521CDA"/>
    <w:rsid w:val="005367AD"/>
    <w:rsid w:val="00555787"/>
    <w:rsid w:val="0056685B"/>
    <w:rsid w:val="00576E24"/>
    <w:rsid w:val="0057702D"/>
    <w:rsid w:val="00582E09"/>
    <w:rsid w:val="005861EA"/>
    <w:rsid w:val="00590752"/>
    <w:rsid w:val="005A0E25"/>
    <w:rsid w:val="005A3566"/>
    <w:rsid w:val="005B083E"/>
    <w:rsid w:val="005C6C56"/>
    <w:rsid w:val="005D2FA5"/>
    <w:rsid w:val="005D3AEE"/>
    <w:rsid w:val="005D7B31"/>
    <w:rsid w:val="005E0910"/>
    <w:rsid w:val="005E3FE5"/>
    <w:rsid w:val="00605E89"/>
    <w:rsid w:val="00607D7D"/>
    <w:rsid w:val="006121A4"/>
    <w:rsid w:val="00612598"/>
    <w:rsid w:val="00617DDC"/>
    <w:rsid w:val="00621BE8"/>
    <w:rsid w:val="00623816"/>
    <w:rsid w:val="0062455F"/>
    <w:rsid w:val="006308AD"/>
    <w:rsid w:val="00631DB9"/>
    <w:rsid w:val="00632975"/>
    <w:rsid w:val="00661750"/>
    <w:rsid w:val="006648D9"/>
    <w:rsid w:val="0066731E"/>
    <w:rsid w:val="00672E13"/>
    <w:rsid w:val="0068264B"/>
    <w:rsid w:val="00692326"/>
    <w:rsid w:val="00695E90"/>
    <w:rsid w:val="00697E7A"/>
    <w:rsid w:val="006B35C5"/>
    <w:rsid w:val="006C7763"/>
    <w:rsid w:val="006D0CE5"/>
    <w:rsid w:val="006D1DFC"/>
    <w:rsid w:val="006E4B9E"/>
    <w:rsid w:val="006F0BA4"/>
    <w:rsid w:val="006F3B12"/>
    <w:rsid w:val="006F5A9B"/>
    <w:rsid w:val="006F6B45"/>
    <w:rsid w:val="00753712"/>
    <w:rsid w:val="007558BA"/>
    <w:rsid w:val="00761737"/>
    <w:rsid w:val="007631D9"/>
    <w:rsid w:val="007633F0"/>
    <w:rsid w:val="00764609"/>
    <w:rsid w:val="00765814"/>
    <w:rsid w:val="007675D1"/>
    <w:rsid w:val="00767B5D"/>
    <w:rsid w:val="00771E44"/>
    <w:rsid w:val="0077235F"/>
    <w:rsid w:val="00777FED"/>
    <w:rsid w:val="0078022D"/>
    <w:rsid w:val="00781A73"/>
    <w:rsid w:val="00781E96"/>
    <w:rsid w:val="007861E0"/>
    <w:rsid w:val="00786DFC"/>
    <w:rsid w:val="007A799B"/>
    <w:rsid w:val="007B68CB"/>
    <w:rsid w:val="007C18B2"/>
    <w:rsid w:val="007C2A23"/>
    <w:rsid w:val="007C3FD2"/>
    <w:rsid w:val="007D1086"/>
    <w:rsid w:val="007E0FB1"/>
    <w:rsid w:val="007F32B9"/>
    <w:rsid w:val="00804379"/>
    <w:rsid w:val="008157DD"/>
    <w:rsid w:val="00830E6B"/>
    <w:rsid w:val="00832E55"/>
    <w:rsid w:val="00845989"/>
    <w:rsid w:val="00851311"/>
    <w:rsid w:val="008574E2"/>
    <w:rsid w:val="00867EC8"/>
    <w:rsid w:val="0087759C"/>
    <w:rsid w:val="008A119D"/>
    <w:rsid w:val="008A6FBF"/>
    <w:rsid w:val="008B4DC3"/>
    <w:rsid w:val="008C0BED"/>
    <w:rsid w:val="008D4665"/>
    <w:rsid w:val="008E2BDA"/>
    <w:rsid w:val="008E47DD"/>
    <w:rsid w:val="008F3F4D"/>
    <w:rsid w:val="00907E54"/>
    <w:rsid w:val="00912215"/>
    <w:rsid w:val="00924C44"/>
    <w:rsid w:val="00925A3C"/>
    <w:rsid w:val="00925F9F"/>
    <w:rsid w:val="0093607E"/>
    <w:rsid w:val="00950ABE"/>
    <w:rsid w:val="00954D87"/>
    <w:rsid w:val="00954F43"/>
    <w:rsid w:val="00966CD6"/>
    <w:rsid w:val="009C0ABF"/>
    <w:rsid w:val="009C114D"/>
    <w:rsid w:val="009D0621"/>
    <w:rsid w:val="009D511C"/>
    <w:rsid w:val="009E13BF"/>
    <w:rsid w:val="009E7E1D"/>
    <w:rsid w:val="00A00CB9"/>
    <w:rsid w:val="00A06B72"/>
    <w:rsid w:val="00A15593"/>
    <w:rsid w:val="00A23F4A"/>
    <w:rsid w:val="00A25FD2"/>
    <w:rsid w:val="00A27C04"/>
    <w:rsid w:val="00A443D7"/>
    <w:rsid w:val="00A55692"/>
    <w:rsid w:val="00A636FC"/>
    <w:rsid w:val="00A671B7"/>
    <w:rsid w:val="00A71193"/>
    <w:rsid w:val="00A85A60"/>
    <w:rsid w:val="00A91B3E"/>
    <w:rsid w:val="00A95B9B"/>
    <w:rsid w:val="00AA2E71"/>
    <w:rsid w:val="00AA6244"/>
    <w:rsid w:val="00AB2D7B"/>
    <w:rsid w:val="00AB64C6"/>
    <w:rsid w:val="00AC28BC"/>
    <w:rsid w:val="00AC56BF"/>
    <w:rsid w:val="00AC604E"/>
    <w:rsid w:val="00AC7A0A"/>
    <w:rsid w:val="00AD284E"/>
    <w:rsid w:val="00AE0F03"/>
    <w:rsid w:val="00AE6C59"/>
    <w:rsid w:val="00AF1C29"/>
    <w:rsid w:val="00AF205A"/>
    <w:rsid w:val="00B04DD5"/>
    <w:rsid w:val="00B06364"/>
    <w:rsid w:val="00B102E4"/>
    <w:rsid w:val="00B30DE1"/>
    <w:rsid w:val="00B332CA"/>
    <w:rsid w:val="00B334C7"/>
    <w:rsid w:val="00B36E6D"/>
    <w:rsid w:val="00B3706C"/>
    <w:rsid w:val="00B3722D"/>
    <w:rsid w:val="00B443C9"/>
    <w:rsid w:val="00B55687"/>
    <w:rsid w:val="00B603FB"/>
    <w:rsid w:val="00B60D55"/>
    <w:rsid w:val="00B71055"/>
    <w:rsid w:val="00B71D9A"/>
    <w:rsid w:val="00B82B31"/>
    <w:rsid w:val="00B93634"/>
    <w:rsid w:val="00B93CCC"/>
    <w:rsid w:val="00BA77FC"/>
    <w:rsid w:val="00BE425C"/>
    <w:rsid w:val="00BE5DD6"/>
    <w:rsid w:val="00BE623F"/>
    <w:rsid w:val="00BF1FCC"/>
    <w:rsid w:val="00BF3653"/>
    <w:rsid w:val="00BF3C26"/>
    <w:rsid w:val="00C0145E"/>
    <w:rsid w:val="00C14DA3"/>
    <w:rsid w:val="00C22455"/>
    <w:rsid w:val="00C30E5B"/>
    <w:rsid w:val="00C343F1"/>
    <w:rsid w:val="00C43A45"/>
    <w:rsid w:val="00C60F92"/>
    <w:rsid w:val="00C64F48"/>
    <w:rsid w:val="00C669FA"/>
    <w:rsid w:val="00C77A41"/>
    <w:rsid w:val="00C77FA5"/>
    <w:rsid w:val="00C87E1C"/>
    <w:rsid w:val="00C87E4F"/>
    <w:rsid w:val="00C93275"/>
    <w:rsid w:val="00CB0AEA"/>
    <w:rsid w:val="00CB31B4"/>
    <w:rsid w:val="00CC1EA6"/>
    <w:rsid w:val="00CD2B86"/>
    <w:rsid w:val="00CE4B55"/>
    <w:rsid w:val="00CF2C67"/>
    <w:rsid w:val="00CF516A"/>
    <w:rsid w:val="00D13A61"/>
    <w:rsid w:val="00D2343D"/>
    <w:rsid w:val="00D37481"/>
    <w:rsid w:val="00D42E92"/>
    <w:rsid w:val="00D5001F"/>
    <w:rsid w:val="00D65037"/>
    <w:rsid w:val="00D80BCF"/>
    <w:rsid w:val="00D87E9E"/>
    <w:rsid w:val="00DA6DDB"/>
    <w:rsid w:val="00DA6E4B"/>
    <w:rsid w:val="00DB4C87"/>
    <w:rsid w:val="00DE05D4"/>
    <w:rsid w:val="00DE08D1"/>
    <w:rsid w:val="00DF2CD2"/>
    <w:rsid w:val="00E005F1"/>
    <w:rsid w:val="00E07C9B"/>
    <w:rsid w:val="00E10C3F"/>
    <w:rsid w:val="00E1120D"/>
    <w:rsid w:val="00E1175F"/>
    <w:rsid w:val="00E140B6"/>
    <w:rsid w:val="00E22D61"/>
    <w:rsid w:val="00E24389"/>
    <w:rsid w:val="00E30742"/>
    <w:rsid w:val="00E376EC"/>
    <w:rsid w:val="00E61470"/>
    <w:rsid w:val="00E6273F"/>
    <w:rsid w:val="00E656B7"/>
    <w:rsid w:val="00E66FB7"/>
    <w:rsid w:val="00E6795C"/>
    <w:rsid w:val="00E83793"/>
    <w:rsid w:val="00E947FC"/>
    <w:rsid w:val="00EB6488"/>
    <w:rsid w:val="00EB77B8"/>
    <w:rsid w:val="00EC6740"/>
    <w:rsid w:val="00EE57CF"/>
    <w:rsid w:val="00F00713"/>
    <w:rsid w:val="00F13BE9"/>
    <w:rsid w:val="00F15C41"/>
    <w:rsid w:val="00F15E64"/>
    <w:rsid w:val="00F409D3"/>
    <w:rsid w:val="00F40FB1"/>
    <w:rsid w:val="00F53E0F"/>
    <w:rsid w:val="00F560AF"/>
    <w:rsid w:val="00F63854"/>
    <w:rsid w:val="00F72422"/>
    <w:rsid w:val="00F73BC3"/>
    <w:rsid w:val="00F8631A"/>
    <w:rsid w:val="00FA0081"/>
    <w:rsid w:val="00FA2A5E"/>
    <w:rsid w:val="00FB2BC8"/>
    <w:rsid w:val="00FB5B1D"/>
    <w:rsid w:val="00FD0B70"/>
    <w:rsid w:val="00FD3C42"/>
    <w:rsid w:val="00FE5A29"/>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BDE5"/>
  <w15:chartTrackingRefBased/>
  <w15:docId w15:val="{6902D8FB-2003-44B1-8183-427E08F6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uiPriority="8"/>
    <w:lsdException w:name="List Number 3" w:uiPriority="8"/>
    <w:lsdException w:name="List Number 4" w:uiPriority="8"/>
    <w:lsdException w:name="List Number 5" w:uiPriority="8"/>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26"/>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5"/>
      </w:numPr>
      <w:spacing w:after="360" w:line="720" w:lineRule="exact"/>
      <w:outlineLvl w:val="0"/>
    </w:pPr>
    <w:rPr>
      <w:rFonts w:ascii="Sitka Display" w:eastAsiaTheme="majorEastAsia" w:hAnsi="Sitka Display"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customStyle="1" w:styleId="Heading1Char">
    <w:name w:val="Heading 1 Char"/>
    <w:basedOn w:val="DefaultParagraphFont"/>
    <w:link w:val="Heading1"/>
    <w:uiPriority w:val="9"/>
    <w:rsid w:val="00692326"/>
    <w:rPr>
      <w:rFonts w:ascii="Sitka Display" w:eastAsiaTheme="majorEastAsia" w:hAnsi="Sitka Display" w:cstheme="majorBidi"/>
      <w:color w:val="1B5633"/>
      <w:spacing w:val="-20"/>
      <w:sz w:val="68"/>
      <w:szCs w:val="32"/>
    </w:rPr>
  </w:style>
  <w:style w:type="character" w:customStyle="1" w:styleId="Heading2Char">
    <w:name w:val="Heading 2 Char"/>
    <w:basedOn w:val="DefaultParagraphFont"/>
    <w:link w:val="Heading2"/>
    <w:uiPriority w:val="9"/>
    <w:rsid w:val="00692326"/>
    <w:rPr>
      <w:rFonts w:ascii="Sitka Display" w:eastAsiaTheme="majorEastAsia" w:hAnsi="Sitka Display"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customStyle="1" w:styleId="HeaderChar">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customStyle="1" w:styleId="FooterChar">
    <w:name w:val="Footer Char"/>
    <w:basedOn w:val="DefaultParagraphFont"/>
    <w:link w:val="Footer"/>
    <w:uiPriority w:val="99"/>
    <w:rsid w:val="00692326"/>
    <w:rPr>
      <w:rFonts w:ascii="Segoe UI" w:hAnsi="Segoe UI"/>
      <w:color w:val="849895"/>
      <w:sz w:val="19"/>
    </w:rPr>
  </w:style>
  <w:style w:type="character" w:customStyle="1" w:styleId="Heading3Char">
    <w:name w:val="Heading 3 Char"/>
    <w:basedOn w:val="DefaultParagraphFont"/>
    <w:link w:val="Heading3"/>
    <w:uiPriority w:val="9"/>
    <w:rsid w:val="00692326"/>
    <w:rPr>
      <w:rFonts w:ascii="Segoe UI" w:eastAsiaTheme="majorEastAsia" w:hAnsi="Segoe UI" w:cstheme="majorBidi"/>
      <w:b/>
      <w:color w:val="1B5633"/>
      <w:szCs w:val="24"/>
    </w:rPr>
  </w:style>
  <w:style w:type="table" w:styleId="TableGrid">
    <w:name w:val="Table Grid"/>
    <w:basedOn w:val="TableNormal"/>
    <w:uiPriority w:val="39"/>
    <w:rsid w:val="0069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able19">
    <w:name w:val="FPTable19"/>
    <w:basedOn w:val="TableNormal"/>
    <w:uiPriority w:val="99"/>
    <w:rsid w:val="00692326"/>
    <w:pPr>
      <w:spacing w:after="0" w:line="240" w:lineRule="auto"/>
    </w:pPr>
    <w:rPr>
      <w:rFonts w:ascii="Segoe UI" w:hAnsi="Segoe UI"/>
      <w:sz w:val="20"/>
    </w:rPr>
    <w:tblPr>
      <w:tblStyleRowBandSize w:val="1"/>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4"/>
      </w:numPr>
      <w:spacing w:before="0" w:after="120" w:line="264" w:lineRule="auto"/>
      <w:contextualSpacing/>
    </w:pPr>
  </w:style>
  <w:style w:type="numbering" w:customStyle="1" w:styleId="ListBullets">
    <w:name w:val="ListBullets"/>
    <w:uiPriority w:val="99"/>
    <w:rsid w:val="00692326"/>
    <w:pPr>
      <w:numPr>
        <w:numId w:val="1"/>
      </w:numPr>
    </w:pPr>
  </w:style>
  <w:style w:type="numbering" w:customStyle="1" w:styleId="ListNumbers">
    <w:name w:val="ListNumbers"/>
    <w:uiPriority w:val="99"/>
    <w:rsid w:val="00692326"/>
    <w:pPr>
      <w:numPr>
        <w:numId w:val="3"/>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6"/>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customStyle="1" w:styleId="HeadingOther">
    <w:name w:val="Heading Other"/>
    <w:basedOn w:val="Subheading"/>
    <w:next w:val="NoSpacing"/>
    <w:uiPriority w:val="9"/>
    <w:qFormat/>
    <w:rsid w:val="00692326"/>
    <w:pPr>
      <w:pBdr>
        <w:bottom w:val="single" w:sz="8" w:space="0" w:color="1B5633"/>
      </w:pBdr>
      <w:spacing w:after="0"/>
      <w:outlineLvl w:val="9"/>
    </w:pPr>
    <w:rPr>
      <w:b w:val="0"/>
      <w:sz w:val="32"/>
    </w:rPr>
  </w:style>
  <w:style w:type="character" w:customStyle="1" w:styleId="Heading4Char">
    <w:name w:val="Heading 4 Char"/>
    <w:basedOn w:val="DefaultParagraphFont"/>
    <w:link w:val="Heading4"/>
    <w:uiPriority w:val="9"/>
    <w:rsid w:val="00692326"/>
    <w:rPr>
      <w:rFonts w:ascii="Segoe UI" w:eastAsiaTheme="majorEastAsia" w:hAnsi="Segoe UI"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customStyle="1" w:styleId="TableText">
    <w:name w:val="Table Text"/>
    <w:basedOn w:val="NoSpacing"/>
    <w:uiPriority w:val="10"/>
    <w:qFormat/>
    <w:rsid w:val="00692326"/>
    <w:rPr>
      <w:sz w:val="18"/>
    </w:rPr>
  </w:style>
  <w:style w:type="paragraph" w:customStyle="1" w:styleId="TableSource-Notes">
    <w:name w:val="Table Source-Notes"/>
    <w:basedOn w:val="TableText"/>
    <w:next w:val="Normal"/>
    <w:uiPriority w:val="10"/>
    <w:qFormat/>
    <w:rsid w:val="00692326"/>
    <w:pPr>
      <w:spacing w:before="40" w:after="480"/>
      <w:contextualSpacing/>
    </w:pPr>
    <w:rPr>
      <w:sz w:val="16"/>
    </w:rPr>
  </w:style>
  <w:style w:type="paragraph" w:customStyle="1" w:styleId="TableColumnHeading">
    <w:name w:val="Table Column Heading"/>
    <w:basedOn w:val="TableText"/>
    <w:uiPriority w:val="10"/>
    <w:qFormat/>
    <w:rsid w:val="00692326"/>
    <w:pPr>
      <w:spacing w:before="20" w:after="20"/>
    </w:pPr>
    <w:rPr>
      <w:b/>
      <w:color w:val="FFFFFF" w:themeColor="background1"/>
    </w:rPr>
  </w:style>
  <w:style w:type="paragraph" w:customStyle="1" w:styleId="TableTitle">
    <w:name w:val="Table Title"/>
    <w:basedOn w:val="TableText"/>
    <w:uiPriority w:val="10"/>
    <w:qFormat/>
    <w:rsid w:val="00692326"/>
    <w:pPr>
      <w:keepNext/>
      <w:spacing w:before="200" w:after="60"/>
    </w:pPr>
    <w:rPr>
      <w:b/>
      <w:sz w:val="22"/>
    </w:rPr>
  </w:style>
  <w:style w:type="paragraph" w:customStyle="1" w:styleId="TableRowHeading">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customStyle="1" w:styleId="FootnoteTextChar">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customStyle="1" w:styleId="Heading5Char">
    <w:name w:val="Heading 5 Char"/>
    <w:basedOn w:val="DefaultParagraphFont"/>
    <w:link w:val="Heading5"/>
    <w:uiPriority w:val="9"/>
    <w:rsid w:val="00692326"/>
    <w:rPr>
      <w:rFonts w:ascii="Segoe UI" w:eastAsiaTheme="majorEastAsia" w:hAnsi="Segoe UI" w:cstheme="majorBidi"/>
      <w:iCs/>
      <w:color w:val="1B5633"/>
      <w:sz w:val="20"/>
      <w:szCs w:val="24"/>
    </w:rPr>
  </w:style>
  <w:style w:type="character" w:customStyle="1" w:styleId="Heading6Char">
    <w:name w:val="Heading 6 Char"/>
    <w:basedOn w:val="DefaultParagraphFont"/>
    <w:link w:val="Heading6"/>
    <w:uiPriority w:val="9"/>
    <w:rsid w:val="00692326"/>
    <w:rPr>
      <w:rFonts w:ascii="Segoe UI" w:eastAsiaTheme="majorEastAsia" w:hAnsi="Segoe UI" w:cstheme="majorBidi"/>
      <w:i/>
      <w:iCs/>
      <w:color w:val="1B5633"/>
      <w:sz w:val="20"/>
      <w:szCs w:val="24"/>
      <w:u w:val="single"/>
    </w:rPr>
  </w:style>
  <w:style w:type="character" w:customStyle="1" w:styleId="Heading7Char">
    <w:name w:val="Heading 7 Char"/>
    <w:basedOn w:val="DefaultParagraphFont"/>
    <w:link w:val="Heading7"/>
    <w:uiPriority w:val="9"/>
    <w:semiHidden/>
    <w:rsid w:val="00692326"/>
    <w:rPr>
      <w:rFonts w:ascii="Segoe UI" w:eastAsiaTheme="majorEastAsia" w:hAnsi="Segoe UI" w:cstheme="majorBidi"/>
      <w:color w:val="8DC642"/>
      <w:szCs w:val="24"/>
      <w:u w:val="single"/>
    </w:rPr>
  </w:style>
  <w:style w:type="character" w:customStyle="1" w:styleId="Heading8Char">
    <w:name w:val="Heading 8 Char"/>
    <w:basedOn w:val="DefaultParagraphFont"/>
    <w:link w:val="Heading8"/>
    <w:uiPriority w:val="9"/>
    <w:semiHidden/>
    <w:rsid w:val="00692326"/>
    <w:rPr>
      <w:rFonts w:ascii="Segoe UI" w:eastAsiaTheme="majorEastAsia" w:hAnsi="Segoe UI" w:cstheme="majorBidi"/>
      <w:i/>
      <w:color w:val="8DC642"/>
      <w:szCs w:val="21"/>
      <w:u w:val="single"/>
    </w:rPr>
  </w:style>
  <w:style w:type="character" w:customStyle="1" w:styleId="Heading9Char">
    <w:name w:val="Heading 9 Char"/>
    <w:basedOn w:val="DefaultParagraphFont"/>
    <w:link w:val="Heading9"/>
    <w:uiPriority w:val="9"/>
    <w:semiHidden/>
    <w:rsid w:val="00692326"/>
    <w:rPr>
      <w:rFonts w:ascii="Segoe UI" w:eastAsiaTheme="majorEastAsia" w:hAnsi="Segoe UI" w:cstheme="majorBidi"/>
      <w:iCs/>
      <w:color w:val="8DC642"/>
      <w:sz w:val="20"/>
      <w:szCs w:val="21"/>
      <w:u w:val="single"/>
    </w:rPr>
  </w:style>
  <w:style w:type="paragraph" w:customStyle="1" w:styleId="DividerPage">
    <w:name w:val="Divider Page"/>
    <w:basedOn w:val="Subheading"/>
    <w:next w:val="Normal"/>
    <w:uiPriority w:val="35"/>
    <w:qFormat/>
    <w:rsid w:val="00692326"/>
    <w:pPr>
      <w:pageBreakBefore/>
      <w:outlineLvl w:val="9"/>
    </w:pPr>
    <w:rPr>
      <w:color w:val="849895"/>
      <w:sz w:val="56"/>
    </w:rPr>
  </w:style>
  <w:style w:type="character" w:customStyle="1" w:styleId="CaptionChar">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92326"/>
    <w:rPr>
      <w:rFonts w:ascii="Segoe UI" w:hAnsi="Segoe UI" w:cs="Segoe UI"/>
      <w:sz w:val="18"/>
      <w:szCs w:val="18"/>
    </w:rPr>
  </w:style>
  <w:style w:type="numbering" w:customStyle="1" w:styleId="ListHeads">
    <w:name w:val="ListHeads"/>
    <w:uiPriority w:val="99"/>
    <w:rsid w:val="00692326"/>
    <w:pPr>
      <w:numPr>
        <w:numId w:val="2"/>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eastAsiaTheme="majorEastAsia" w:hAnsiTheme="majorHAnsi" w:cstheme="majorBidi"/>
      <w:b/>
      <w:bCs/>
      <w:sz w:val="24"/>
      <w:szCs w:val="24"/>
    </w:rPr>
  </w:style>
  <w:style w:type="paragraph" w:customStyle="1" w:styleId="Subheading">
    <w:name w:val="Subheading"/>
    <w:basedOn w:val="Heading2"/>
    <w:next w:val="Normal"/>
    <w:uiPriority w:val="9"/>
    <w:qFormat/>
    <w:rsid w:val="00692326"/>
    <w:pPr>
      <w:spacing w:before="0" w:after="360" w:line="240" w:lineRule="auto"/>
    </w:pPr>
    <w:rPr>
      <w:sz w:val="36"/>
    </w:rPr>
  </w:style>
  <w:style w:type="table" w:customStyle="1" w:styleId="FPTable19Plain">
    <w:name w:val="FPTable19Plain"/>
    <w:basedOn w:val="TableNormal"/>
    <w:uiPriority w:val="99"/>
    <w:rsid w:val="00692326"/>
    <w:pPr>
      <w:spacing w:after="0" w:line="240" w:lineRule="auto"/>
    </w:pPr>
    <w:rPr>
      <w:rFonts w:ascii="Segoe UI" w:hAnsi="Segoe UI"/>
      <w:sz w:val="20"/>
    </w:rPr>
    <w:tblPr>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style>
  <w:style w:type="paragraph" w:styleId="NormalWeb">
    <w:name w:val="Normal (Web)"/>
    <w:basedOn w:val="Normal"/>
    <w:uiPriority w:val="99"/>
    <w:semiHidden/>
    <w:unhideWhenUsed/>
    <w:rsid w:val="00AF1C2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0DE1"/>
    <w:rPr>
      <w:sz w:val="16"/>
      <w:szCs w:val="16"/>
    </w:rPr>
  </w:style>
  <w:style w:type="paragraph" w:styleId="CommentText">
    <w:name w:val="annotation text"/>
    <w:basedOn w:val="Normal"/>
    <w:link w:val="CommentTextChar"/>
    <w:uiPriority w:val="99"/>
    <w:unhideWhenUsed/>
    <w:rsid w:val="00B30DE1"/>
    <w:pPr>
      <w:spacing w:line="240" w:lineRule="auto"/>
    </w:pPr>
    <w:rPr>
      <w:szCs w:val="20"/>
    </w:rPr>
  </w:style>
  <w:style w:type="character" w:customStyle="1" w:styleId="CommentTextChar">
    <w:name w:val="Comment Text Char"/>
    <w:basedOn w:val="DefaultParagraphFont"/>
    <w:link w:val="CommentText"/>
    <w:uiPriority w:val="99"/>
    <w:rsid w:val="00B30DE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30DE1"/>
    <w:rPr>
      <w:b/>
      <w:bCs/>
    </w:rPr>
  </w:style>
  <w:style w:type="character" w:customStyle="1" w:styleId="CommentSubjectChar">
    <w:name w:val="Comment Subject Char"/>
    <w:basedOn w:val="CommentTextChar"/>
    <w:link w:val="CommentSubject"/>
    <w:uiPriority w:val="99"/>
    <w:semiHidden/>
    <w:rsid w:val="00B30DE1"/>
    <w:rPr>
      <w:rFonts w:ascii="Segoe UI" w:hAnsi="Segoe UI"/>
      <w:b/>
      <w:bCs/>
      <w:sz w:val="20"/>
      <w:szCs w:val="20"/>
    </w:rPr>
  </w:style>
  <w:style w:type="paragraph" w:styleId="ListParagraph">
    <w:name w:val="List Paragraph"/>
    <w:basedOn w:val="Normal"/>
    <w:uiPriority w:val="34"/>
    <w:qFormat/>
    <w:rsid w:val="00424803"/>
    <w:pPr>
      <w:ind w:left="720"/>
      <w:contextualSpacing/>
    </w:pPr>
  </w:style>
  <w:style w:type="paragraph" w:customStyle="1" w:styleId="paragraph">
    <w:name w:val="paragraph"/>
    <w:basedOn w:val="Normal"/>
    <w:rsid w:val="00B82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2B31"/>
  </w:style>
  <w:style w:type="character" w:customStyle="1" w:styleId="eop">
    <w:name w:val="eop"/>
    <w:basedOn w:val="DefaultParagraphFont"/>
    <w:rsid w:val="00B82B31"/>
  </w:style>
  <w:style w:type="paragraph" w:styleId="Revision">
    <w:name w:val="Revision"/>
    <w:hidden/>
    <w:uiPriority w:val="99"/>
    <w:semiHidden/>
    <w:rsid w:val="00A636FC"/>
    <w:pPr>
      <w:spacing w:after="0" w:line="240" w:lineRule="auto"/>
    </w:pPr>
    <w:rPr>
      <w:rFonts w:ascii="Segoe UI" w:hAnsi="Segoe UI"/>
      <w:sz w:val="20"/>
    </w:rPr>
  </w:style>
  <w:style w:type="character" w:styleId="UnresolvedMention">
    <w:name w:val="Unresolved Mention"/>
    <w:basedOn w:val="DefaultParagraphFont"/>
    <w:uiPriority w:val="99"/>
    <w:semiHidden/>
    <w:unhideWhenUsed/>
    <w:rsid w:val="0069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885">
      <w:bodyDiv w:val="1"/>
      <w:marLeft w:val="0"/>
      <w:marRight w:val="0"/>
      <w:marTop w:val="0"/>
      <w:marBottom w:val="0"/>
      <w:divBdr>
        <w:top w:val="none" w:sz="0" w:space="0" w:color="auto"/>
        <w:left w:val="none" w:sz="0" w:space="0" w:color="auto"/>
        <w:bottom w:val="none" w:sz="0" w:space="0" w:color="auto"/>
        <w:right w:val="none" w:sz="0" w:space="0" w:color="auto"/>
      </w:divBdr>
      <w:divsChild>
        <w:div w:id="191306510">
          <w:marLeft w:val="0"/>
          <w:marRight w:val="0"/>
          <w:marTop w:val="0"/>
          <w:marBottom w:val="0"/>
          <w:divBdr>
            <w:top w:val="none" w:sz="0" w:space="0" w:color="auto"/>
            <w:left w:val="none" w:sz="0" w:space="0" w:color="auto"/>
            <w:bottom w:val="none" w:sz="0" w:space="0" w:color="auto"/>
            <w:right w:val="none" w:sz="0" w:space="0" w:color="auto"/>
          </w:divBdr>
          <w:divsChild>
            <w:div w:id="1903522604">
              <w:marLeft w:val="0"/>
              <w:marRight w:val="0"/>
              <w:marTop w:val="0"/>
              <w:marBottom w:val="0"/>
              <w:divBdr>
                <w:top w:val="none" w:sz="0" w:space="0" w:color="auto"/>
                <w:left w:val="none" w:sz="0" w:space="0" w:color="auto"/>
                <w:bottom w:val="none" w:sz="0" w:space="0" w:color="auto"/>
                <w:right w:val="none" w:sz="0" w:space="0" w:color="auto"/>
              </w:divBdr>
              <w:divsChild>
                <w:div w:id="1527981609">
                  <w:marLeft w:val="0"/>
                  <w:marRight w:val="0"/>
                  <w:marTop w:val="0"/>
                  <w:marBottom w:val="0"/>
                  <w:divBdr>
                    <w:top w:val="none" w:sz="0" w:space="0" w:color="auto"/>
                    <w:left w:val="none" w:sz="0" w:space="0" w:color="auto"/>
                    <w:bottom w:val="none" w:sz="0" w:space="0" w:color="auto"/>
                    <w:right w:val="none" w:sz="0" w:space="0" w:color="auto"/>
                  </w:divBdr>
                </w:div>
                <w:div w:id="1417022289">
                  <w:marLeft w:val="0"/>
                  <w:marRight w:val="0"/>
                  <w:marTop w:val="0"/>
                  <w:marBottom w:val="0"/>
                  <w:divBdr>
                    <w:top w:val="none" w:sz="0" w:space="0" w:color="auto"/>
                    <w:left w:val="none" w:sz="0" w:space="0" w:color="auto"/>
                    <w:bottom w:val="none" w:sz="0" w:space="0" w:color="auto"/>
                    <w:right w:val="none" w:sz="0" w:space="0" w:color="auto"/>
                  </w:divBdr>
                </w:div>
                <w:div w:id="279190381">
                  <w:marLeft w:val="0"/>
                  <w:marRight w:val="0"/>
                  <w:marTop w:val="0"/>
                  <w:marBottom w:val="0"/>
                  <w:divBdr>
                    <w:top w:val="none" w:sz="0" w:space="0" w:color="auto"/>
                    <w:left w:val="none" w:sz="0" w:space="0" w:color="auto"/>
                    <w:bottom w:val="none" w:sz="0" w:space="0" w:color="auto"/>
                    <w:right w:val="none" w:sz="0" w:space="0" w:color="auto"/>
                  </w:divBdr>
                </w:div>
                <w:div w:id="100994475">
                  <w:marLeft w:val="0"/>
                  <w:marRight w:val="0"/>
                  <w:marTop w:val="0"/>
                  <w:marBottom w:val="0"/>
                  <w:divBdr>
                    <w:top w:val="none" w:sz="0" w:space="0" w:color="auto"/>
                    <w:left w:val="none" w:sz="0" w:space="0" w:color="auto"/>
                    <w:bottom w:val="none" w:sz="0" w:space="0" w:color="auto"/>
                    <w:right w:val="none" w:sz="0" w:space="0" w:color="auto"/>
                  </w:divBdr>
                </w:div>
              </w:divsChild>
            </w:div>
            <w:div w:id="662053684">
              <w:marLeft w:val="0"/>
              <w:marRight w:val="0"/>
              <w:marTop w:val="0"/>
              <w:marBottom w:val="0"/>
              <w:divBdr>
                <w:top w:val="none" w:sz="0" w:space="0" w:color="auto"/>
                <w:left w:val="none" w:sz="0" w:space="0" w:color="auto"/>
                <w:bottom w:val="none" w:sz="0" w:space="0" w:color="auto"/>
                <w:right w:val="none" w:sz="0" w:space="0" w:color="auto"/>
              </w:divBdr>
              <w:divsChild>
                <w:div w:id="15193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1171">
      <w:bodyDiv w:val="1"/>
      <w:marLeft w:val="0"/>
      <w:marRight w:val="0"/>
      <w:marTop w:val="0"/>
      <w:marBottom w:val="0"/>
      <w:divBdr>
        <w:top w:val="none" w:sz="0" w:space="0" w:color="auto"/>
        <w:left w:val="none" w:sz="0" w:space="0" w:color="auto"/>
        <w:bottom w:val="none" w:sz="0" w:space="0" w:color="auto"/>
        <w:right w:val="none" w:sz="0" w:space="0" w:color="auto"/>
      </w:divBdr>
      <w:divsChild>
        <w:div w:id="113327770">
          <w:marLeft w:val="0"/>
          <w:marRight w:val="0"/>
          <w:marTop w:val="0"/>
          <w:marBottom w:val="0"/>
          <w:divBdr>
            <w:top w:val="none" w:sz="0" w:space="0" w:color="auto"/>
            <w:left w:val="none" w:sz="0" w:space="0" w:color="auto"/>
            <w:bottom w:val="none" w:sz="0" w:space="0" w:color="auto"/>
            <w:right w:val="none" w:sz="0" w:space="0" w:color="auto"/>
          </w:divBdr>
          <w:divsChild>
            <w:div w:id="66457865">
              <w:marLeft w:val="0"/>
              <w:marRight w:val="0"/>
              <w:marTop w:val="0"/>
              <w:marBottom w:val="0"/>
              <w:divBdr>
                <w:top w:val="none" w:sz="0" w:space="0" w:color="auto"/>
                <w:left w:val="none" w:sz="0" w:space="0" w:color="auto"/>
                <w:bottom w:val="none" w:sz="0" w:space="0" w:color="auto"/>
                <w:right w:val="none" w:sz="0" w:space="0" w:color="auto"/>
              </w:divBdr>
              <w:divsChild>
                <w:div w:id="2641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6002">
      <w:bodyDiv w:val="1"/>
      <w:marLeft w:val="0"/>
      <w:marRight w:val="0"/>
      <w:marTop w:val="0"/>
      <w:marBottom w:val="0"/>
      <w:divBdr>
        <w:top w:val="none" w:sz="0" w:space="0" w:color="auto"/>
        <w:left w:val="none" w:sz="0" w:space="0" w:color="auto"/>
        <w:bottom w:val="none" w:sz="0" w:space="0" w:color="auto"/>
        <w:right w:val="none" w:sz="0" w:space="0" w:color="auto"/>
      </w:divBdr>
      <w:divsChild>
        <w:div w:id="202792528">
          <w:marLeft w:val="0"/>
          <w:marRight w:val="0"/>
          <w:marTop w:val="0"/>
          <w:marBottom w:val="0"/>
          <w:divBdr>
            <w:top w:val="none" w:sz="0" w:space="0" w:color="auto"/>
            <w:left w:val="none" w:sz="0" w:space="0" w:color="auto"/>
            <w:bottom w:val="none" w:sz="0" w:space="0" w:color="auto"/>
            <w:right w:val="none" w:sz="0" w:space="0" w:color="auto"/>
          </w:divBdr>
          <w:divsChild>
            <w:div w:id="11579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702">
      <w:bodyDiv w:val="1"/>
      <w:marLeft w:val="0"/>
      <w:marRight w:val="0"/>
      <w:marTop w:val="0"/>
      <w:marBottom w:val="0"/>
      <w:divBdr>
        <w:top w:val="none" w:sz="0" w:space="0" w:color="auto"/>
        <w:left w:val="none" w:sz="0" w:space="0" w:color="auto"/>
        <w:bottom w:val="none" w:sz="0" w:space="0" w:color="auto"/>
        <w:right w:val="none" w:sz="0" w:space="0" w:color="auto"/>
      </w:divBdr>
      <w:divsChild>
        <w:div w:id="937637227">
          <w:marLeft w:val="0"/>
          <w:marRight w:val="0"/>
          <w:marTop w:val="0"/>
          <w:marBottom w:val="0"/>
          <w:divBdr>
            <w:top w:val="none" w:sz="0" w:space="0" w:color="auto"/>
            <w:left w:val="none" w:sz="0" w:space="0" w:color="auto"/>
            <w:bottom w:val="none" w:sz="0" w:space="0" w:color="auto"/>
            <w:right w:val="none" w:sz="0" w:space="0" w:color="auto"/>
          </w:divBdr>
          <w:divsChild>
            <w:div w:id="1341158347">
              <w:marLeft w:val="0"/>
              <w:marRight w:val="0"/>
              <w:marTop w:val="0"/>
              <w:marBottom w:val="0"/>
              <w:divBdr>
                <w:top w:val="none" w:sz="0" w:space="0" w:color="auto"/>
                <w:left w:val="none" w:sz="0" w:space="0" w:color="auto"/>
                <w:bottom w:val="none" w:sz="0" w:space="0" w:color="auto"/>
                <w:right w:val="none" w:sz="0" w:space="0" w:color="auto"/>
              </w:divBdr>
            </w:div>
            <w:div w:id="14994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791">
      <w:bodyDiv w:val="1"/>
      <w:marLeft w:val="0"/>
      <w:marRight w:val="0"/>
      <w:marTop w:val="0"/>
      <w:marBottom w:val="0"/>
      <w:divBdr>
        <w:top w:val="none" w:sz="0" w:space="0" w:color="auto"/>
        <w:left w:val="none" w:sz="0" w:space="0" w:color="auto"/>
        <w:bottom w:val="none" w:sz="0" w:space="0" w:color="auto"/>
        <w:right w:val="none" w:sz="0" w:space="0" w:color="auto"/>
      </w:divBdr>
      <w:divsChild>
        <w:div w:id="941111553">
          <w:marLeft w:val="0"/>
          <w:marRight w:val="0"/>
          <w:marTop w:val="0"/>
          <w:marBottom w:val="0"/>
          <w:divBdr>
            <w:top w:val="none" w:sz="0" w:space="0" w:color="auto"/>
            <w:left w:val="none" w:sz="0" w:space="0" w:color="auto"/>
            <w:bottom w:val="none" w:sz="0" w:space="0" w:color="auto"/>
            <w:right w:val="none" w:sz="0" w:space="0" w:color="auto"/>
          </w:divBdr>
          <w:divsChild>
            <w:div w:id="1495611830">
              <w:marLeft w:val="0"/>
              <w:marRight w:val="0"/>
              <w:marTop w:val="0"/>
              <w:marBottom w:val="0"/>
              <w:divBdr>
                <w:top w:val="none" w:sz="0" w:space="0" w:color="auto"/>
                <w:left w:val="none" w:sz="0" w:space="0" w:color="auto"/>
                <w:bottom w:val="none" w:sz="0" w:space="0" w:color="auto"/>
                <w:right w:val="none" w:sz="0" w:space="0" w:color="auto"/>
              </w:divBdr>
              <w:divsChild>
                <w:div w:id="276835667">
                  <w:marLeft w:val="0"/>
                  <w:marRight w:val="0"/>
                  <w:marTop w:val="0"/>
                  <w:marBottom w:val="0"/>
                  <w:divBdr>
                    <w:top w:val="none" w:sz="0" w:space="0" w:color="auto"/>
                    <w:left w:val="none" w:sz="0" w:space="0" w:color="auto"/>
                    <w:bottom w:val="none" w:sz="0" w:space="0" w:color="auto"/>
                    <w:right w:val="none" w:sz="0" w:space="0" w:color="auto"/>
                  </w:divBdr>
                </w:div>
              </w:divsChild>
            </w:div>
            <w:div w:id="1792700919">
              <w:marLeft w:val="0"/>
              <w:marRight w:val="0"/>
              <w:marTop w:val="0"/>
              <w:marBottom w:val="0"/>
              <w:divBdr>
                <w:top w:val="none" w:sz="0" w:space="0" w:color="auto"/>
                <w:left w:val="none" w:sz="0" w:space="0" w:color="auto"/>
                <w:bottom w:val="none" w:sz="0" w:space="0" w:color="auto"/>
                <w:right w:val="none" w:sz="0" w:space="0" w:color="auto"/>
              </w:divBdr>
              <w:divsChild>
                <w:div w:id="211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6552">
      <w:bodyDiv w:val="1"/>
      <w:marLeft w:val="0"/>
      <w:marRight w:val="0"/>
      <w:marTop w:val="0"/>
      <w:marBottom w:val="0"/>
      <w:divBdr>
        <w:top w:val="none" w:sz="0" w:space="0" w:color="auto"/>
        <w:left w:val="none" w:sz="0" w:space="0" w:color="auto"/>
        <w:bottom w:val="none" w:sz="0" w:space="0" w:color="auto"/>
        <w:right w:val="none" w:sz="0" w:space="0" w:color="auto"/>
      </w:divBdr>
    </w:div>
    <w:div w:id="2060326268">
      <w:bodyDiv w:val="1"/>
      <w:marLeft w:val="0"/>
      <w:marRight w:val="0"/>
      <w:marTop w:val="0"/>
      <w:marBottom w:val="0"/>
      <w:divBdr>
        <w:top w:val="none" w:sz="0" w:space="0" w:color="auto"/>
        <w:left w:val="none" w:sz="0" w:space="0" w:color="auto"/>
        <w:bottom w:val="none" w:sz="0" w:space="0" w:color="auto"/>
        <w:right w:val="none" w:sz="0" w:space="0" w:color="auto"/>
      </w:divBdr>
    </w:div>
    <w:div w:id="20918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ca.gov/programs/local-assistance/fed-and-state-programs/highway-safety-improvement-program/local-roadway-safety-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ok03.fpainc.local\Data\Projects\2021\OK21-0422.00_MTC_VMT_Reduction_Planning\Deliverables\Task%202%20-%20Toolkit\Draft\Toolkit%20Content\_FP_Memo%20Template.dotx" TargetMode="External"/></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_FP_Memo Template</Template>
  <TotalTime>199</TotalTime>
  <Pages>6</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Fehr &amp; Peers</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Riddle</dc:creator>
  <cp:keywords/>
  <dc:description/>
  <cp:lastModifiedBy>Jordan Brooks</cp:lastModifiedBy>
  <cp:revision>16</cp:revision>
  <dcterms:created xsi:type="dcterms:W3CDTF">2022-08-24T22:29:00Z</dcterms:created>
  <dcterms:modified xsi:type="dcterms:W3CDTF">2022-10-25T04:11:00Z</dcterms:modified>
</cp:coreProperties>
</file>